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7005" w:rsidRPr="00A22982" w:rsidRDefault="00667005" w:rsidP="00A22982">
      <w:pPr>
        <w:autoSpaceDE w:val="0"/>
        <w:autoSpaceDN w:val="0"/>
        <w:adjustRightInd w:val="0"/>
        <w:rPr>
          <w:rFonts w:ascii="Arial" w:hAnsi="Arial" w:cs="Arial"/>
          <w:b/>
          <w:bCs/>
          <w:color w:val="000000"/>
        </w:rPr>
      </w:pPr>
      <w:bookmarkStart w:id="0" w:name="_GoBack"/>
      <w:bookmarkEnd w:id="0"/>
    </w:p>
    <w:p w:rsidR="00363398" w:rsidRPr="00A22982" w:rsidRDefault="00363398" w:rsidP="00A22982">
      <w:pPr>
        <w:autoSpaceDE w:val="0"/>
        <w:autoSpaceDN w:val="0"/>
        <w:adjustRightInd w:val="0"/>
        <w:rPr>
          <w:rFonts w:ascii="Arial" w:hAnsi="Arial" w:cs="Arial"/>
          <w:b/>
          <w:bCs/>
        </w:rPr>
      </w:pPr>
    </w:p>
    <w:p w:rsidR="0018054A" w:rsidRPr="00A22982" w:rsidRDefault="0018054A" w:rsidP="00A22982">
      <w:pPr>
        <w:autoSpaceDE w:val="0"/>
        <w:autoSpaceDN w:val="0"/>
        <w:adjustRightInd w:val="0"/>
        <w:rPr>
          <w:rFonts w:ascii="Arial" w:hAnsi="Arial" w:cs="Arial"/>
          <w:b/>
          <w:bCs/>
        </w:rPr>
      </w:pPr>
      <w:r w:rsidRPr="00A22982">
        <w:rPr>
          <w:rFonts w:ascii="Arial" w:hAnsi="Arial" w:cs="Arial"/>
          <w:b/>
          <w:bCs/>
        </w:rPr>
        <w:t>Safeguarding</w:t>
      </w:r>
      <w:r w:rsidR="00363398" w:rsidRPr="00A22982">
        <w:rPr>
          <w:rFonts w:ascii="Arial" w:hAnsi="Arial" w:cs="Arial"/>
          <w:b/>
          <w:bCs/>
        </w:rPr>
        <w:t xml:space="preserve"> Children and Child Protection P</w:t>
      </w:r>
      <w:r w:rsidRPr="00A22982">
        <w:rPr>
          <w:rFonts w:ascii="Arial" w:hAnsi="Arial" w:cs="Arial"/>
          <w:b/>
          <w:bCs/>
        </w:rPr>
        <w:t>olicy</w:t>
      </w:r>
    </w:p>
    <w:p w:rsidR="007C63E4" w:rsidRPr="00A22982" w:rsidRDefault="007C63E4" w:rsidP="00A22982">
      <w:pPr>
        <w:autoSpaceDE w:val="0"/>
        <w:autoSpaceDN w:val="0"/>
        <w:adjustRightInd w:val="0"/>
        <w:rPr>
          <w:rFonts w:ascii="Arial" w:hAnsi="Arial" w:cs="Arial"/>
          <w:b/>
          <w:bCs/>
        </w:rPr>
      </w:pPr>
    </w:p>
    <w:p w:rsidR="0018054A" w:rsidRPr="00A22982" w:rsidRDefault="008A7BC8" w:rsidP="00A22982">
      <w:pPr>
        <w:autoSpaceDE w:val="0"/>
        <w:autoSpaceDN w:val="0"/>
        <w:adjustRightInd w:val="0"/>
        <w:rPr>
          <w:rFonts w:ascii="Arial" w:hAnsi="Arial" w:cs="Arial"/>
          <w:b/>
          <w:bCs/>
        </w:rPr>
      </w:pPr>
      <w:r w:rsidRPr="00A22982">
        <w:rPr>
          <w:rFonts w:ascii="Arial" w:hAnsi="Arial" w:cs="Arial"/>
          <w:b/>
          <w:bCs/>
        </w:rPr>
        <w:t>Setting’s Name:</w:t>
      </w:r>
      <w:r w:rsidR="00235C0F">
        <w:rPr>
          <w:rFonts w:ascii="Arial" w:hAnsi="Arial" w:cs="Arial"/>
          <w:b/>
          <w:bCs/>
        </w:rPr>
        <w:t xml:space="preserve"> Nailsea Summer Play Scheme</w:t>
      </w:r>
    </w:p>
    <w:p w:rsidR="007C63E4" w:rsidRPr="00A22982" w:rsidRDefault="007C63E4" w:rsidP="00A22982">
      <w:pPr>
        <w:autoSpaceDE w:val="0"/>
        <w:autoSpaceDN w:val="0"/>
        <w:adjustRightInd w:val="0"/>
        <w:rPr>
          <w:rFonts w:ascii="Arial" w:hAnsi="Arial" w:cs="Arial"/>
          <w:b/>
          <w:bCs/>
        </w:rPr>
      </w:pPr>
    </w:p>
    <w:p w:rsidR="007968E2" w:rsidRPr="00A22982" w:rsidRDefault="007968E2" w:rsidP="00A22982">
      <w:pPr>
        <w:autoSpaceDE w:val="0"/>
        <w:autoSpaceDN w:val="0"/>
        <w:adjustRightInd w:val="0"/>
        <w:rPr>
          <w:rFonts w:ascii="Arial" w:hAnsi="Arial" w:cs="Arial"/>
          <w:b/>
          <w:bCs/>
        </w:rPr>
      </w:pPr>
      <w:r w:rsidRPr="00A22982">
        <w:rPr>
          <w:rFonts w:ascii="Arial" w:hAnsi="Arial" w:cs="Arial"/>
          <w:b/>
          <w:bCs/>
        </w:rPr>
        <w:t>Statement of intent</w:t>
      </w:r>
    </w:p>
    <w:p w:rsidR="007968E2" w:rsidRPr="00A22982" w:rsidRDefault="007968E2" w:rsidP="00A22982">
      <w:pPr>
        <w:autoSpaceDE w:val="0"/>
        <w:autoSpaceDN w:val="0"/>
        <w:adjustRightInd w:val="0"/>
        <w:rPr>
          <w:rFonts w:ascii="Arial" w:hAnsi="Arial" w:cs="Arial"/>
          <w:b/>
          <w:bCs/>
        </w:rPr>
      </w:pPr>
    </w:p>
    <w:p w:rsidR="00493FDC" w:rsidRPr="00A22982" w:rsidRDefault="00235C0F" w:rsidP="00AD4DBF">
      <w:pPr>
        <w:pStyle w:val="Numberedparagraph"/>
        <w:numPr>
          <w:ilvl w:val="0"/>
          <w:numId w:val="0"/>
        </w:numPr>
        <w:spacing w:after="0"/>
        <w:jc w:val="both"/>
        <w:rPr>
          <w:rFonts w:ascii="Arial" w:hAnsi="Arial" w:cs="Arial"/>
        </w:rPr>
      </w:pPr>
      <w:r>
        <w:rPr>
          <w:rFonts w:ascii="Arial" w:hAnsi="Arial" w:cs="Arial"/>
        </w:rPr>
        <w:t xml:space="preserve">At Nailsea Summer Play Scheme </w:t>
      </w:r>
      <w:r w:rsidR="007968E2" w:rsidRPr="00A22982">
        <w:rPr>
          <w:rFonts w:ascii="Arial" w:hAnsi="Arial" w:cs="Arial"/>
        </w:rPr>
        <w:t xml:space="preserve">we work with children, parents </w:t>
      </w:r>
      <w:r w:rsidR="00493FDC" w:rsidRPr="00A22982">
        <w:rPr>
          <w:rFonts w:ascii="Arial" w:hAnsi="Arial" w:cs="Arial"/>
        </w:rPr>
        <w:t xml:space="preserve">and the community to ensure the </w:t>
      </w:r>
      <w:r w:rsidR="007968E2" w:rsidRPr="00A22982">
        <w:rPr>
          <w:rFonts w:ascii="Arial" w:hAnsi="Arial" w:cs="Arial"/>
        </w:rPr>
        <w:t xml:space="preserve">safety of children and to give them the very best </w:t>
      </w:r>
      <w:r w:rsidR="004F570B" w:rsidRPr="00A22982">
        <w:rPr>
          <w:rFonts w:ascii="Arial" w:hAnsi="Arial" w:cs="Arial"/>
        </w:rPr>
        <w:t xml:space="preserve">possible </w:t>
      </w:r>
      <w:r w:rsidR="007968E2" w:rsidRPr="00A22982">
        <w:rPr>
          <w:rFonts w:ascii="Arial" w:hAnsi="Arial" w:cs="Arial"/>
        </w:rPr>
        <w:t>start in life.</w:t>
      </w:r>
      <w:r w:rsidR="00493FDC" w:rsidRPr="00A22982">
        <w:rPr>
          <w:rFonts w:ascii="Arial" w:hAnsi="Arial" w:cs="Arial"/>
        </w:rPr>
        <w:t xml:space="preserve">  In relation to children and young people, safeguarding and promoting their welfare is defined in ‘Working together to safeguard children’ as:</w:t>
      </w:r>
    </w:p>
    <w:p w:rsidR="00997E66" w:rsidRPr="00A22982" w:rsidRDefault="00493FDC" w:rsidP="00A22982">
      <w:pPr>
        <w:pStyle w:val="Numberedparagraph"/>
        <w:numPr>
          <w:ilvl w:val="0"/>
          <w:numId w:val="44"/>
        </w:numPr>
        <w:spacing w:after="0"/>
        <w:ind w:left="714" w:hanging="357"/>
        <w:rPr>
          <w:rFonts w:ascii="Arial" w:hAnsi="Arial" w:cs="Arial"/>
        </w:rPr>
      </w:pPr>
      <w:r w:rsidRPr="00A22982">
        <w:rPr>
          <w:rFonts w:ascii="Arial" w:hAnsi="Arial" w:cs="Arial"/>
        </w:rPr>
        <w:t xml:space="preserve">protecting children from maltreatment </w:t>
      </w:r>
    </w:p>
    <w:p w:rsidR="00493FDC" w:rsidRPr="00A22982" w:rsidRDefault="00493FDC" w:rsidP="00A22982">
      <w:pPr>
        <w:pStyle w:val="Numberedparagraph"/>
        <w:numPr>
          <w:ilvl w:val="0"/>
          <w:numId w:val="44"/>
        </w:numPr>
        <w:spacing w:after="0"/>
        <w:ind w:left="714" w:hanging="357"/>
        <w:rPr>
          <w:rFonts w:ascii="Arial" w:hAnsi="Arial" w:cs="Arial"/>
        </w:rPr>
      </w:pPr>
      <w:r w:rsidRPr="00A22982">
        <w:rPr>
          <w:rFonts w:ascii="Arial" w:hAnsi="Arial" w:cs="Arial"/>
        </w:rPr>
        <w:t>preventing impairment of children’s health or development</w:t>
      </w:r>
    </w:p>
    <w:p w:rsidR="00493FDC" w:rsidRPr="00A22982" w:rsidRDefault="00493FDC" w:rsidP="00A22982">
      <w:pPr>
        <w:pStyle w:val="Bulletsspaced"/>
        <w:numPr>
          <w:ilvl w:val="0"/>
          <w:numId w:val="44"/>
        </w:numPr>
        <w:spacing w:before="0"/>
        <w:ind w:left="714" w:hanging="357"/>
        <w:rPr>
          <w:rFonts w:ascii="Arial" w:hAnsi="Arial" w:cs="Arial"/>
        </w:rPr>
      </w:pPr>
      <w:r w:rsidRPr="00A22982">
        <w:rPr>
          <w:rFonts w:ascii="Arial" w:hAnsi="Arial" w:cs="Arial"/>
        </w:rPr>
        <w:t>ensuring that children are growing up in circumstances consistent with the provision of safe and effective care</w:t>
      </w:r>
    </w:p>
    <w:p w:rsidR="00493FDC" w:rsidRPr="00A22982" w:rsidRDefault="00493FDC" w:rsidP="00A22982">
      <w:pPr>
        <w:pStyle w:val="Bulletsspaced-lastbullet"/>
        <w:numPr>
          <w:ilvl w:val="0"/>
          <w:numId w:val="44"/>
        </w:numPr>
        <w:spacing w:before="0" w:after="0"/>
        <w:ind w:left="714" w:hanging="357"/>
        <w:rPr>
          <w:rFonts w:ascii="Arial" w:hAnsi="Arial" w:cs="Arial"/>
        </w:rPr>
      </w:pPr>
      <w:r w:rsidRPr="00A22982">
        <w:rPr>
          <w:rFonts w:ascii="Arial" w:hAnsi="Arial" w:cs="Arial"/>
        </w:rPr>
        <w:t>taking action to enable all children to have the best outcomes.</w:t>
      </w:r>
    </w:p>
    <w:p w:rsidR="007968E2" w:rsidRPr="00A22982" w:rsidRDefault="007968E2" w:rsidP="00A22982">
      <w:pPr>
        <w:autoSpaceDE w:val="0"/>
        <w:autoSpaceDN w:val="0"/>
        <w:adjustRightInd w:val="0"/>
        <w:rPr>
          <w:rFonts w:ascii="Arial" w:hAnsi="Arial" w:cs="Arial"/>
        </w:rPr>
      </w:pPr>
    </w:p>
    <w:p w:rsidR="007968E2" w:rsidRPr="00A22982" w:rsidRDefault="007C63E4" w:rsidP="00A22982">
      <w:pPr>
        <w:autoSpaceDE w:val="0"/>
        <w:autoSpaceDN w:val="0"/>
        <w:adjustRightInd w:val="0"/>
        <w:rPr>
          <w:rFonts w:ascii="Arial" w:hAnsi="Arial" w:cs="Arial"/>
          <w:b/>
          <w:bCs/>
        </w:rPr>
      </w:pPr>
      <w:r w:rsidRPr="00A22982">
        <w:rPr>
          <w:rFonts w:ascii="Arial" w:hAnsi="Arial" w:cs="Arial"/>
          <w:b/>
          <w:bCs/>
        </w:rPr>
        <w:t>A</w:t>
      </w:r>
      <w:r w:rsidR="00363398" w:rsidRPr="00A22982">
        <w:rPr>
          <w:rFonts w:ascii="Arial" w:hAnsi="Arial" w:cs="Arial"/>
          <w:b/>
          <w:bCs/>
        </w:rPr>
        <w:t>im of the policy</w:t>
      </w:r>
    </w:p>
    <w:p w:rsidR="007968E2" w:rsidRPr="00A22982" w:rsidRDefault="00255596" w:rsidP="00A22982">
      <w:pPr>
        <w:autoSpaceDE w:val="0"/>
        <w:autoSpaceDN w:val="0"/>
        <w:adjustRightInd w:val="0"/>
        <w:rPr>
          <w:rFonts w:ascii="Arial" w:hAnsi="Arial" w:cs="Arial"/>
          <w:color w:val="000000"/>
        </w:rPr>
      </w:pPr>
      <w:r w:rsidRPr="00A22982">
        <w:rPr>
          <w:rFonts w:ascii="Arial" w:hAnsi="Arial" w:cs="Arial"/>
          <w:color w:val="000000"/>
        </w:rPr>
        <w:t>Our overall aim is to ensure children in our care are kept safe from harm through implementing this policy and promoting children's right to be strong, resilient and listened to by:</w:t>
      </w:r>
    </w:p>
    <w:p w:rsidR="00774C01" w:rsidRPr="00A22982" w:rsidRDefault="007968E2" w:rsidP="00A22982">
      <w:pPr>
        <w:numPr>
          <w:ilvl w:val="0"/>
          <w:numId w:val="41"/>
        </w:numPr>
        <w:autoSpaceDE w:val="0"/>
        <w:autoSpaceDN w:val="0"/>
        <w:adjustRightInd w:val="0"/>
        <w:rPr>
          <w:rFonts w:ascii="Arial" w:hAnsi="Arial" w:cs="Arial"/>
        </w:rPr>
      </w:pPr>
      <w:r w:rsidRPr="00A22982">
        <w:rPr>
          <w:rFonts w:ascii="Arial" w:hAnsi="Arial" w:cs="Arial"/>
        </w:rPr>
        <w:t xml:space="preserve">Creating an environment that encourages children to develop a positive </w:t>
      </w:r>
      <w:r w:rsidR="00235C0F" w:rsidRPr="00A22982">
        <w:rPr>
          <w:rFonts w:ascii="Arial" w:hAnsi="Arial" w:cs="Arial"/>
        </w:rPr>
        <w:t>self-image</w:t>
      </w:r>
      <w:r w:rsidR="0037308B" w:rsidRPr="00A22982">
        <w:rPr>
          <w:rFonts w:ascii="Arial" w:hAnsi="Arial" w:cs="Arial"/>
        </w:rPr>
        <w:t>,</w:t>
      </w:r>
      <w:r w:rsidR="00363398" w:rsidRPr="00A22982">
        <w:rPr>
          <w:rFonts w:ascii="Arial" w:hAnsi="Arial" w:cs="Arial"/>
        </w:rPr>
        <w:t xml:space="preserve"> </w:t>
      </w:r>
      <w:r w:rsidRPr="00A22982">
        <w:rPr>
          <w:rFonts w:ascii="Arial" w:hAnsi="Arial" w:cs="Arial"/>
        </w:rPr>
        <w:t>which includes their heritage arising from their colour and ethnicity, their languages spoken at home, their religious beliefs, cultural traditions and home background</w:t>
      </w:r>
    </w:p>
    <w:p w:rsidR="00774C01" w:rsidRPr="00A22982" w:rsidRDefault="007968E2" w:rsidP="00A22982">
      <w:pPr>
        <w:numPr>
          <w:ilvl w:val="0"/>
          <w:numId w:val="41"/>
        </w:numPr>
        <w:autoSpaceDE w:val="0"/>
        <w:autoSpaceDN w:val="0"/>
        <w:adjustRightInd w:val="0"/>
        <w:rPr>
          <w:rFonts w:ascii="Arial" w:hAnsi="Arial" w:cs="Arial"/>
        </w:rPr>
      </w:pPr>
      <w:r w:rsidRPr="00A22982">
        <w:rPr>
          <w:rFonts w:ascii="Arial" w:hAnsi="Arial" w:cs="Arial"/>
        </w:rPr>
        <w:t>Encouraging children to develop a sense of autonomy and independence.</w:t>
      </w:r>
    </w:p>
    <w:p w:rsidR="007968E2" w:rsidRPr="00A22982" w:rsidRDefault="007968E2" w:rsidP="00A22982">
      <w:pPr>
        <w:numPr>
          <w:ilvl w:val="0"/>
          <w:numId w:val="41"/>
        </w:numPr>
        <w:autoSpaceDE w:val="0"/>
        <w:autoSpaceDN w:val="0"/>
        <w:adjustRightInd w:val="0"/>
        <w:rPr>
          <w:rFonts w:ascii="Arial" w:hAnsi="Arial" w:cs="Arial"/>
        </w:rPr>
      </w:pPr>
      <w:r w:rsidRPr="00A22982">
        <w:rPr>
          <w:rFonts w:ascii="Arial" w:hAnsi="Arial" w:cs="Arial"/>
        </w:rPr>
        <w:t xml:space="preserve">Enabling children to have the self-confidence and the </w:t>
      </w:r>
      <w:r w:rsidR="0037308B" w:rsidRPr="00A22982">
        <w:rPr>
          <w:rFonts w:ascii="Arial" w:hAnsi="Arial" w:cs="Arial"/>
        </w:rPr>
        <w:t xml:space="preserve">age appropriate </w:t>
      </w:r>
      <w:r w:rsidRPr="00A22982">
        <w:rPr>
          <w:rFonts w:ascii="Arial" w:hAnsi="Arial" w:cs="Arial"/>
        </w:rPr>
        <w:t xml:space="preserve">vocabulary to </w:t>
      </w:r>
      <w:r w:rsidR="004F570B" w:rsidRPr="00A22982">
        <w:rPr>
          <w:rFonts w:ascii="Arial" w:hAnsi="Arial" w:cs="Arial"/>
        </w:rPr>
        <w:t>keep themselves safe</w:t>
      </w:r>
      <w:r w:rsidRPr="00A22982">
        <w:rPr>
          <w:rFonts w:ascii="Arial" w:hAnsi="Arial" w:cs="Arial"/>
        </w:rPr>
        <w:t>.</w:t>
      </w:r>
    </w:p>
    <w:p w:rsidR="007968E2" w:rsidRPr="00A22982" w:rsidRDefault="007968E2" w:rsidP="00A22982">
      <w:pPr>
        <w:numPr>
          <w:ilvl w:val="0"/>
          <w:numId w:val="41"/>
        </w:numPr>
        <w:autoSpaceDE w:val="0"/>
        <w:autoSpaceDN w:val="0"/>
        <w:adjustRightInd w:val="0"/>
        <w:rPr>
          <w:rFonts w:ascii="Arial" w:hAnsi="Arial" w:cs="Arial"/>
        </w:rPr>
      </w:pPr>
      <w:r w:rsidRPr="00A22982">
        <w:rPr>
          <w:rFonts w:ascii="Arial" w:hAnsi="Arial" w:cs="Arial"/>
        </w:rPr>
        <w:t>Helping children to establish and sustain satisfy</w:t>
      </w:r>
      <w:r w:rsidR="00C6387E" w:rsidRPr="00A22982">
        <w:rPr>
          <w:rFonts w:ascii="Arial" w:hAnsi="Arial" w:cs="Arial"/>
        </w:rPr>
        <w:t xml:space="preserve">ing relationships within their </w:t>
      </w:r>
      <w:r w:rsidRPr="00A22982">
        <w:rPr>
          <w:rFonts w:ascii="Arial" w:hAnsi="Arial" w:cs="Arial"/>
        </w:rPr>
        <w:t>families, with peers, and with other adults.</w:t>
      </w:r>
    </w:p>
    <w:p w:rsidR="007968E2" w:rsidRPr="00A22982" w:rsidRDefault="007968E2" w:rsidP="00A22982">
      <w:pPr>
        <w:numPr>
          <w:ilvl w:val="0"/>
          <w:numId w:val="41"/>
        </w:numPr>
        <w:autoSpaceDE w:val="0"/>
        <w:autoSpaceDN w:val="0"/>
        <w:adjustRightInd w:val="0"/>
        <w:rPr>
          <w:rFonts w:ascii="Arial" w:hAnsi="Arial" w:cs="Arial"/>
        </w:rPr>
      </w:pPr>
      <w:r w:rsidRPr="00A22982">
        <w:rPr>
          <w:rFonts w:ascii="Arial" w:hAnsi="Arial" w:cs="Arial"/>
        </w:rPr>
        <w:t>Working with parents to build their underst</w:t>
      </w:r>
      <w:r w:rsidR="00C6387E" w:rsidRPr="00A22982">
        <w:rPr>
          <w:rFonts w:ascii="Arial" w:hAnsi="Arial" w:cs="Arial"/>
        </w:rPr>
        <w:t>anding of and commitment to the</w:t>
      </w:r>
      <w:r w:rsidRPr="00A22982">
        <w:rPr>
          <w:rFonts w:ascii="Arial" w:hAnsi="Arial" w:cs="Arial"/>
        </w:rPr>
        <w:t xml:space="preserve"> Principles of safeguarding all our children.</w:t>
      </w:r>
    </w:p>
    <w:p w:rsidR="00A10FE1" w:rsidRPr="00A22982" w:rsidRDefault="00A10FE1" w:rsidP="00A22982">
      <w:pPr>
        <w:numPr>
          <w:ilvl w:val="0"/>
          <w:numId w:val="41"/>
        </w:numPr>
        <w:autoSpaceDE w:val="0"/>
        <w:autoSpaceDN w:val="0"/>
        <w:adjustRightInd w:val="0"/>
        <w:rPr>
          <w:rFonts w:ascii="Arial" w:hAnsi="Arial" w:cs="Arial"/>
        </w:rPr>
      </w:pPr>
      <w:r w:rsidRPr="00A22982">
        <w:rPr>
          <w:rFonts w:ascii="Arial" w:hAnsi="Arial" w:cs="Arial"/>
        </w:rPr>
        <w:t xml:space="preserve">Being alert to any issues for concern in the child’s life at home or elsewhere. </w:t>
      </w:r>
    </w:p>
    <w:p w:rsidR="00BA3E5F" w:rsidRPr="00A22982" w:rsidRDefault="00BA3E5F" w:rsidP="00A22982">
      <w:pPr>
        <w:autoSpaceDE w:val="0"/>
        <w:autoSpaceDN w:val="0"/>
        <w:adjustRightInd w:val="0"/>
        <w:rPr>
          <w:rFonts w:ascii="Arial" w:hAnsi="Arial" w:cs="Arial"/>
        </w:rPr>
      </w:pPr>
    </w:p>
    <w:p w:rsidR="0037308B" w:rsidRPr="00A22982" w:rsidRDefault="007968E2" w:rsidP="00A22982">
      <w:pPr>
        <w:autoSpaceDE w:val="0"/>
        <w:autoSpaceDN w:val="0"/>
        <w:adjustRightInd w:val="0"/>
        <w:rPr>
          <w:rFonts w:ascii="Arial" w:hAnsi="Arial" w:cs="Arial"/>
        </w:rPr>
      </w:pPr>
      <w:r w:rsidRPr="00A22982">
        <w:rPr>
          <w:rFonts w:ascii="Arial" w:hAnsi="Arial" w:cs="Arial"/>
        </w:rPr>
        <w:t xml:space="preserve">This Policy </w:t>
      </w:r>
      <w:r w:rsidR="00EA4A20" w:rsidRPr="00A22982">
        <w:rPr>
          <w:rFonts w:ascii="Arial" w:hAnsi="Arial" w:cs="Arial"/>
        </w:rPr>
        <w:t>will be included in our file</w:t>
      </w:r>
      <w:r w:rsidRPr="00A22982">
        <w:rPr>
          <w:rFonts w:ascii="Arial" w:hAnsi="Arial" w:cs="Arial"/>
        </w:rPr>
        <w:t xml:space="preserve"> and highlighted to parents </w:t>
      </w:r>
      <w:r w:rsidR="004F570B" w:rsidRPr="00A22982">
        <w:rPr>
          <w:rFonts w:ascii="Arial" w:hAnsi="Arial" w:cs="Arial"/>
        </w:rPr>
        <w:t xml:space="preserve">when </w:t>
      </w:r>
      <w:r w:rsidR="000E6E02">
        <w:rPr>
          <w:rFonts w:ascii="Arial" w:hAnsi="Arial" w:cs="Arial"/>
        </w:rPr>
        <w:t>they register their children</w:t>
      </w:r>
      <w:r w:rsidRPr="00A22982">
        <w:rPr>
          <w:rFonts w:ascii="Arial" w:hAnsi="Arial" w:cs="Arial"/>
        </w:rPr>
        <w:t xml:space="preserve">. North Somerset’s Safeguarding Procedure for </w:t>
      </w:r>
      <w:r w:rsidR="005B4EA2" w:rsidRPr="00A22982">
        <w:rPr>
          <w:rFonts w:ascii="Arial" w:hAnsi="Arial" w:cs="Arial"/>
        </w:rPr>
        <w:t xml:space="preserve">Early Years </w:t>
      </w:r>
      <w:r w:rsidRPr="00A22982">
        <w:rPr>
          <w:rFonts w:ascii="Arial" w:hAnsi="Arial" w:cs="Arial"/>
        </w:rPr>
        <w:t xml:space="preserve">and Play Providers </w:t>
      </w:r>
      <w:r w:rsidR="004F570B" w:rsidRPr="00A22982">
        <w:rPr>
          <w:rFonts w:ascii="Arial" w:hAnsi="Arial" w:cs="Arial"/>
        </w:rPr>
        <w:t>is always</w:t>
      </w:r>
      <w:r w:rsidRPr="00A22982">
        <w:rPr>
          <w:rFonts w:ascii="Arial" w:hAnsi="Arial" w:cs="Arial"/>
        </w:rPr>
        <w:t xml:space="preserve"> displayed on our notice board.</w:t>
      </w:r>
    </w:p>
    <w:p w:rsidR="0037308B" w:rsidRPr="00A22982" w:rsidRDefault="0037308B" w:rsidP="00A22982">
      <w:pPr>
        <w:autoSpaceDE w:val="0"/>
        <w:autoSpaceDN w:val="0"/>
        <w:adjustRightInd w:val="0"/>
        <w:rPr>
          <w:rFonts w:ascii="Arial" w:hAnsi="Arial" w:cs="Arial"/>
        </w:rPr>
      </w:pPr>
    </w:p>
    <w:p w:rsidR="0037308B" w:rsidRPr="00A22982" w:rsidRDefault="0037308B" w:rsidP="00A22982">
      <w:pPr>
        <w:autoSpaceDE w:val="0"/>
        <w:autoSpaceDN w:val="0"/>
        <w:adjustRightInd w:val="0"/>
        <w:rPr>
          <w:rFonts w:ascii="Arial" w:hAnsi="Arial" w:cs="Arial"/>
          <w:b/>
        </w:rPr>
      </w:pPr>
      <w:r w:rsidRPr="00A22982">
        <w:rPr>
          <w:rFonts w:ascii="Arial" w:hAnsi="Arial" w:cs="Arial"/>
          <w:b/>
        </w:rPr>
        <w:t>Liaison with other bodies/ Safeguarding documents</w:t>
      </w:r>
    </w:p>
    <w:p w:rsidR="0037308B" w:rsidRPr="00A22982" w:rsidRDefault="0037308B" w:rsidP="00A22982">
      <w:pPr>
        <w:numPr>
          <w:ilvl w:val="0"/>
          <w:numId w:val="21"/>
        </w:numPr>
        <w:autoSpaceDE w:val="0"/>
        <w:autoSpaceDN w:val="0"/>
        <w:adjustRightInd w:val="0"/>
        <w:rPr>
          <w:rFonts w:ascii="Arial" w:hAnsi="Arial" w:cs="Arial"/>
        </w:rPr>
      </w:pPr>
      <w:r w:rsidRPr="00A22982">
        <w:rPr>
          <w:rFonts w:ascii="Arial" w:hAnsi="Arial" w:cs="Arial"/>
        </w:rPr>
        <w:t>We work within the North Somerset Safeguarding Children Board guidelines.</w:t>
      </w:r>
    </w:p>
    <w:p w:rsidR="00997E66" w:rsidRPr="00A22982" w:rsidRDefault="0037308B" w:rsidP="00A22982">
      <w:pPr>
        <w:numPr>
          <w:ilvl w:val="0"/>
          <w:numId w:val="21"/>
        </w:numPr>
        <w:autoSpaceDE w:val="0"/>
        <w:autoSpaceDN w:val="0"/>
        <w:adjustRightInd w:val="0"/>
        <w:rPr>
          <w:rFonts w:ascii="Arial" w:hAnsi="Arial" w:cs="Arial"/>
          <w:i/>
        </w:rPr>
      </w:pPr>
      <w:r w:rsidRPr="00A22982">
        <w:rPr>
          <w:rFonts w:ascii="Arial" w:hAnsi="Arial" w:cs="Arial"/>
        </w:rPr>
        <w:t>'What to do if you a worried a child is being abused</w:t>
      </w:r>
      <w:r w:rsidR="00997E66" w:rsidRPr="00A22982">
        <w:rPr>
          <w:rFonts w:ascii="Arial" w:hAnsi="Arial" w:cs="Arial"/>
        </w:rPr>
        <w:t xml:space="preserve"> 2015</w:t>
      </w:r>
      <w:r w:rsidRPr="00A22982">
        <w:rPr>
          <w:rFonts w:ascii="Arial" w:hAnsi="Arial" w:cs="Arial"/>
        </w:rPr>
        <w:t xml:space="preserve">' is accessible to parents and staff. </w:t>
      </w:r>
    </w:p>
    <w:p w:rsidR="008E2AEC" w:rsidRPr="00A22982" w:rsidRDefault="0037308B" w:rsidP="00A22982">
      <w:pPr>
        <w:numPr>
          <w:ilvl w:val="0"/>
          <w:numId w:val="21"/>
        </w:numPr>
        <w:autoSpaceDE w:val="0"/>
        <w:autoSpaceDN w:val="0"/>
        <w:adjustRightInd w:val="0"/>
        <w:rPr>
          <w:rFonts w:ascii="Arial" w:hAnsi="Arial" w:cs="Arial"/>
          <w:i/>
        </w:rPr>
      </w:pPr>
      <w:r w:rsidRPr="00A22982">
        <w:rPr>
          <w:rFonts w:ascii="Arial" w:hAnsi="Arial" w:cs="Arial"/>
        </w:rPr>
        <w:t>We have regard to the Government’s statutory guidance ‘</w:t>
      </w:r>
      <w:r w:rsidRPr="00A22982">
        <w:rPr>
          <w:rFonts w:ascii="Arial" w:hAnsi="Arial" w:cs="Arial"/>
          <w:i/>
        </w:rPr>
        <w:t>Working together to Safeguard Children</w:t>
      </w:r>
      <w:r w:rsidR="008E2AEC" w:rsidRPr="00A22982">
        <w:rPr>
          <w:rFonts w:ascii="Arial" w:hAnsi="Arial" w:cs="Arial"/>
          <w:i/>
        </w:rPr>
        <w:t xml:space="preserve"> 2015’ </w:t>
      </w:r>
      <w:hyperlink r:id="rId8" w:history="1">
        <w:r w:rsidR="008E2AEC" w:rsidRPr="00A22982">
          <w:rPr>
            <w:rStyle w:val="Hyperlink"/>
            <w:rFonts w:ascii="Arial" w:hAnsi="Arial" w:cs="Arial"/>
            <w:i/>
          </w:rPr>
          <w:t>https://www.gov.uk/government/uploads/system/uploads/attachment_data/file/419595/Working_Together_to_Safeguard_Children.pdf</w:t>
        </w:r>
      </w:hyperlink>
    </w:p>
    <w:p w:rsidR="0037308B" w:rsidRPr="00A22982" w:rsidRDefault="0037308B" w:rsidP="00A22982">
      <w:pPr>
        <w:numPr>
          <w:ilvl w:val="0"/>
          <w:numId w:val="21"/>
        </w:numPr>
        <w:autoSpaceDE w:val="0"/>
        <w:autoSpaceDN w:val="0"/>
        <w:adjustRightInd w:val="0"/>
        <w:rPr>
          <w:rFonts w:ascii="Arial" w:hAnsi="Arial" w:cs="Arial"/>
          <w:i/>
        </w:rPr>
      </w:pPr>
      <w:r w:rsidRPr="00A22982">
        <w:rPr>
          <w:rFonts w:ascii="Arial" w:hAnsi="Arial" w:cs="Arial"/>
        </w:rPr>
        <w:t xml:space="preserve">If we have concerns about children’s safety or welfare, we will notify agencies with statutory responsibilities without delay (This means the North Somerset’s </w:t>
      </w:r>
      <w:r w:rsidR="008A485D" w:rsidRPr="00A22982">
        <w:rPr>
          <w:rFonts w:ascii="Arial" w:hAnsi="Arial" w:cs="Arial"/>
        </w:rPr>
        <w:t>Children’s Social Care Referral and A</w:t>
      </w:r>
      <w:r w:rsidRPr="00A22982">
        <w:rPr>
          <w:rFonts w:ascii="Arial" w:hAnsi="Arial" w:cs="Arial"/>
        </w:rPr>
        <w:t>ssessment</w:t>
      </w:r>
      <w:r w:rsidR="008A485D" w:rsidRPr="00A22982">
        <w:rPr>
          <w:rFonts w:ascii="Arial" w:hAnsi="Arial" w:cs="Arial"/>
        </w:rPr>
        <w:t xml:space="preserve"> Team</w:t>
      </w:r>
      <w:r w:rsidR="000E6E02">
        <w:rPr>
          <w:rFonts w:ascii="Arial" w:hAnsi="Arial" w:cs="Arial"/>
        </w:rPr>
        <w:t>, through the Single Point of Access number</w:t>
      </w:r>
      <w:r w:rsidR="008A485D" w:rsidRPr="00A22982">
        <w:rPr>
          <w:rFonts w:ascii="Arial" w:hAnsi="Arial" w:cs="Arial"/>
        </w:rPr>
        <w:t xml:space="preserve"> and, in emergencies, the P</w:t>
      </w:r>
      <w:r w:rsidRPr="00A22982">
        <w:rPr>
          <w:rFonts w:ascii="Arial" w:hAnsi="Arial" w:cs="Arial"/>
        </w:rPr>
        <w:t>olice)</w:t>
      </w:r>
    </w:p>
    <w:p w:rsidR="001B019D" w:rsidRPr="00A22982" w:rsidRDefault="0037308B" w:rsidP="00A22982">
      <w:pPr>
        <w:numPr>
          <w:ilvl w:val="0"/>
          <w:numId w:val="21"/>
        </w:numPr>
        <w:autoSpaceDE w:val="0"/>
        <w:autoSpaceDN w:val="0"/>
        <w:adjustRightInd w:val="0"/>
        <w:rPr>
          <w:rFonts w:ascii="Arial" w:hAnsi="Arial" w:cs="Arial"/>
          <w:i/>
        </w:rPr>
      </w:pPr>
      <w:r w:rsidRPr="00A22982">
        <w:rPr>
          <w:rFonts w:ascii="Arial" w:hAnsi="Arial" w:cs="Arial"/>
        </w:rPr>
        <w:t xml:space="preserve">We follow North Somerset’s Safeguarding Procedure for Early Years and Play </w:t>
      </w:r>
      <w:r w:rsidR="001B019D" w:rsidRPr="00A22982">
        <w:rPr>
          <w:rFonts w:ascii="Arial" w:hAnsi="Arial" w:cs="Arial"/>
        </w:rPr>
        <w:t>Providers.</w:t>
      </w:r>
    </w:p>
    <w:p w:rsidR="0037308B" w:rsidRPr="00A22982" w:rsidRDefault="0037308B" w:rsidP="00A22982">
      <w:pPr>
        <w:numPr>
          <w:ilvl w:val="0"/>
          <w:numId w:val="24"/>
        </w:numPr>
        <w:autoSpaceDE w:val="0"/>
        <w:autoSpaceDN w:val="0"/>
        <w:adjustRightInd w:val="0"/>
        <w:rPr>
          <w:rFonts w:ascii="Arial" w:hAnsi="Arial" w:cs="Arial"/>
        </w:rPr>
      </w:pPr>
      <w:r w:rsidRPr="00A22982">
        <w:rPr>
          <w:rFonts w:ascii="Arial" w:hAnsi="Arial" w:cs="Arial"/>
        </w:rPr>
        <w:t xml:space="preserve">We notify Ofsted of any allegations of serious harm or abuse by any person, </w:t>
      </w:r>
      <w:r w:rsidR="00363398" w:rsidRPr="00A22982">
        <w:rPr>
          <w:rFonts w:ascii="Arial" w:hAnsi="Arial" w:cs="Arial"/>
        </w:rPr>
        <w:t>l</w:t>
      </w:r>
      <w:r w:rsidRPr="00A22982">
        <w:rPr>
          <w:rFonts w:ascii="Arial" w:hAnsi="Arial" w:cs="Arial"/>
        </w:rPr>
        <w:t xml:space="preserve">iving working or looking after children on our premises. </w:t>
      </w:r>
      <w:r w:rsidR="001B019D" w:rsidRPr="00A22982">
        <w:rPr>
          <w:rFonts w:ascii="Arial" w:hAnsi="Arial" w:cs="Arial"/>
          <w:bCs/>
        </w:rPr>
        <w:t>This is</w:t>
      </w:r>
      <w:r w:rsidRPr="00A22982">
        <w:rPr>
          <w:rFonts w:ascii="Arial" w:hAnsi="Arial" w:cs="Arial"/>
          <w:bCs/>
        </w:rPr>
        <w:t xml:space="preserve"> done within 14 days</w:t>
      </w:r>
      <w:r w:rsidRPr="00A22982">
        <w:rPr>
          <w:rFonts w:ascii="Arial" w:hAnsi="Arial" w:cs="Arial"/>
        </w:rPr>
        <w:t xml:space="preserve"> </w:t>
      </w:r>
      <w:r w:rsidRPr="00A22982">
        <w:rPr>
          <w:rFonts w:ascii="Arial" w:hAnsi="Arial" w:cs="Arial"/>
          <w:bCs/>
        </w:rPr>
        <w:t>of these allegations.</w:t>
      </w:r>
    </w:p>
    <w:p w:rsidR="0037308B" w:rsidRPr="00A22982" w:rsidRDefault="0037308B" w:rsidP="00A22982">
      <w:pPr>
        <w:numPr>
          <w:ilvl w:val="0"/>
          <w:numId w:val="24"/>
        </w:numPr>
        <w:autoSpaceDE w:val="0"/>
        <w:autoSpaceDN w:val="0"/>
        <w:adjustRightInd w:val="0"/>
        <w:rPr>
          <w:rFonts w:ascii="Arial" w:hAnsi="Arial" w:cs="Arial"/>
        </w:rPr>
      </w:pPr>
      <w:r w:rsidRPr="00A22982">
        <w:rPr>
          <w:rFonts w:ascii="Arial" w:hAnsi="Arial" w:cs="Arial"/>
        </w:rPr>
        <w:t xml:space="preserve">If a referral is to be made to North Somerset’s </w:t>
      </w:r>
      <w:r w:rsidR="008A485D" w:rsidRPr="00A22982">
        <w:rPr>
          <w:rFonts w:ascii="Arial" w:hAnsi="Arial" w:cs="Arial"/>
        </w:rPr>
        <w:t xml:space="preserve">Children’s Social Care </w:t>
      </w:r>
      <w:r w:rsidRPr="00A22982">
        <w:rPr>
          <w:rFonts w:ascii="Arial" w:hAnsi="Arial" w:cs="Arial"/>
        </w:rPr>
        <w:t>Referral and Assessment Team, we act</w:t>
      </w:r>
      <w:r w:rsidR="008A485D" w:rsidRPr="00A22982">
        <w:rPr>
          <w:rFonts w:ascii="Arial" w:hAnsi="Arial" w:cs="Arial"/>
        </w:rPr>
        <w:t xml:space="preserve"> under their guidance and</w:t>
      </w:r>
      <w:r w:rsidRPr="00A22982">
        <w:rPr>
          <w:rFonts w:ascii="Arial" w:hAnsi="Arial" w:cs="Arial"/>
        </w:rPr>
        <w:t xml:space="preserve"> within North Somerset‘s Safeguarding Procedure for Early Years and Play Providers in deciding whether we must inform the child's parents at the same time.</w:t>
      </w:r>
    </w:p>
    <w:p w:rsidR="00A36833" w:rsidRPr="00A22982" w:rsidRDefault="00A36833" w:rsidP="00A22982">
      <w:pPr>
        <w:autoSpaceDE w:val="0"/>
        <w:autoSpaceDN w:val="0"/>
        <w:adjustRightInd w:val="0"/>
        <w:rPr>
          <w:rFonts w:ascii="Arial" w:hAnsi="Arial" w:cs="Arial"/>
        </w:rPr>
      </w:pPr>
    </w:p>
    <w:p w:rsidR="00A36833" w:rsidRPr="00A22982" w:rsidRDefault="00A36833" w:rsidP="00A22982">
      <w:pPr>
        <w:autoSpaceDE w:val="0"/>
        <w:autoSpaceDN w:val="0"/>
        <w:adjustRightInd w:val="0"/>
        <w:rPr>
          <w:rFonts w:ascii="Arial" w:hAnsi="Arial" w:cs="Arial"/>
          <w:b/>
        </w:rPr>
      </w:pPr>
      <w:r w:rsidRPr="00A22982">
        <w:rPr>
          <w:rFonts w:ascii="Arial" w:hAnsi="Arial" w:cs="Arial"/>
          <w:b/>
          <w:bCs/>
        </w:rPr>
        <w:t>Staffing and volunteering</w:t>
      </w:r>
    </w:p>
    <w:p w:rsidR="00B7503E" w:rsidRPr="00A22982" w:rsidRDefault="007968E2" w:rsidP="00A22982">
      <w:pPr>
        <w:numPr>
          <w:ilvl w:val="0"/>
          <w:numId w:val="24"/>
        </w:numPr>
        <w:autoSpaceDE w:val="0"/>
        <w:autoSpaceDN w:val="0"/>
        <w:adjustRightInd w:val="0"/>
        <w:rPr>
          <w:rFonts w:ascii="Arial" w:hAnsi="Arial" w:cs="Arial"/>
        </w:rPr>
      </w:pPr>
      <w:r w:rsidRPr="00A22982">
        <w:rPr>
          <w:rFonts w:ascii="Arial" w:hAnsi="Arial" w:cs="Arial"/>
        </w:rPr>
        <w:t>Our designated p</w:t>
      </w:r>
      <w:r w:rsidR="0091034D" w:rsidRPr="00A22982">
        <w:rPr>
          <w:rFonts w:ascii="Arial" w:hAnsi="Arial" w:cs="Arial"/>
        </w:rPr>
        <w:t xml:space="preserve">ractitioner takes </w:t>
      </w:r>
      <w:r w:rsidR="006013E0" w:rsidRPr="00A22982">
        <w:rPr>
          <w:rFonts w:ascii="Arial" w:hAnsi="Arial" w:cs="Arial"/>
        </w:rPr>
        <w:t xml:space="preserve">the </w:t>
      </w:r>
      <w:r w:rsidR="0091034D" w:rsidRPr="00A22982">
        <w:rPr>
          <w:rFonts w:ascii="Arial" w:hAnsi="Arial" w:cs="Arial"/>
        </w:rPr>
        <w:t xml:space="preserve">lead responsibility for safeguarding children in the setting. </w:t>
      </w:r>
      <w:r w:rsidR="00B7503E" w:rsidRPr="00A22982">
        <w:rPr>
          <w:rFonts w:ascii="Arial" w:hAnsi="Arial" w:cs="Arial"/>
        </w:rPr>
        <w:t>Our designated practitioner is:</w:t>
      </w:r>
      <w:r w:rsidR="00760B9A">
        <w:rPr>
          <w:rFonts w:ascii="Arial" w:hAnsi="Arial" w:cs="Arial"/>
        </w:rPr>
        <w:t xml:space="preserve"> Kathryn Hanley</w:t>
      </w:r>
    </w:p>
    <w:p w:rsidR="00321675" w:rsidRPr="00A22982" w:rsidRDefault="0091034D" w:rsidP="00A22982">
      <w:pPr>
        <w:numPr>
          <w:ilvl w:val="0"/>
          <w:numId w:val="2"/>
        </w:numPr>
        <w:rPr>
          <w:rFonts w:ascii="Arial" w:hAnsi="Arial" w:cs="Arial"/>
        </w:rPr>
      </w:pPr>
      <w:r w:rsidRPr="00A22982">
        <w:rPr>
          <w:rFonts w:ascii="Arial" w:hAnsi="Arial" w:cs="Arial"/>
        </w:rPr>
        <w:t xml:space="preserve">The </w:t>
      </w:r>
      <w:r w:rsidR="00AD0FC7" w:rsidRPr="00A22982">
        <w:rPr>
          <w:rFonts w:ascii="Arial" w:hAnsi="Arial" w:cs="Arial"/>
        </w:rPr>
        <w:t>designated</w:t>
      </w:r>
      <w:r w:rsidRPr="00A22982">
        <w:rPr>
          <w:rFonts w:ascii="Arial" w:hAnsi="Arial" w:cs="Arial"/>
        </w:rPr>
        <w:t xml:space="preserve"> practit</w:t>
      </w:r>
      <w:r w:rsidR="008D156F">
        <w:rPr>
          <w:rFonts w:ascii="Arial" w:hAnsi="Arial" w:cs="Arial"/>
        </w:rPr>
        <w:t>ioner is responsible for liaising</w:t>
      </w:r>
      <w:r w:rsidRPr="00A22982">
        <w:rPr>
          <w:rFonts w:ascii="Arial" w:hAnsi="Arial" w:cs="Arial"/>
        </w:rPr>
        <w:t xml:space="preserve"> with</w:t>
      </w:r>
      <w:r w:rsidR="006013E0" w:rsidRPr="00A22982">
        <w:rPr>
          <w:rFonts w:ascii="Arial" w:hAnsi="Arial" w:cs="Arial"/>
        </w:rPr>
        <w:t xml:space="preserve"> </w:t>
      </w:r>
      <w:r w:rsidR="001B019D" w:rsidRPr="00A22982">
        <w:rPr>
          <w:rFonts w:ascii="Arial" w:hAnsi="Arial" w:cs="Arial"/>
        </w:rPr>
        <w:t xml:space="preserve">North Somerset’s </w:t>
      </w:r>
      <w:r w:rsidR="008A485D" w:rsidRPr="00A22982">
        <w:rPr>
          <w:rFonts w:ascii="Arial" w:hAnsi="Arial" w:cs="Arial"/>
        </w:rPr>
        <w:t xml:space="preserve">Children’s Social Care </w:t>
      </w:r>
      <w:r w:rsidR="001B019D" w:rsidRPr="00A22982">
        <w:rPr>
          <w:rFonts w:ascii="Arial" w:hAnsi="Arial" w:cs="Arial"/>
        </w:rPr>
        <w:t xml:space="preserve">Referral and Assessment Team and the Police </w:t>
      </w:r>
    </w:p>
    <w:p w:rsidR="006013E0" w:rsidRPr="00A22982" w:rsidRDefault="00321675" w:rsidP="00A22982">
      <w:pPr>
        <w:numPr>
          <w:ilvl w:val="0"/>
          <w:numId w:val="2"/>
        </w:numPr>
        <w:rPr>
          <w:rFonts w:ascii="Arial" w:hAnsi="Arial" w:cs="Arial"/>
        </w:rPr>
      </w:pPr>
      <w:r w:rsidRPr="00A22982">
        <w:rPr>
          <w:rFonts w:ascii="Arial" w:hAnsi="Arial" w:cs="Arial"/>
        </w:rPr>
        <w:t>T</w:t>
      </w:r>
      <w:r w:rsidR="0091034D" w:rsidRPr="00A22982">
        <w:rPr>
          <w:rFonts w:ascii="Arial" w:hAnsi="Arial" w:cs="Arial"/>
        </w:rPr>
        <w:t>he</w:t>
      </w:r>
      <w:r w:rsidR="006013E0" w:rsidRPr="00A22982">
        <w:rPr>
          <w:rFonts w:ascii="Arial" w:hAnsi="Arial" w:cs="Arial"/>
        </w:rPr>
        <w:t xml:space="preserve"> </w:t>
      </w:r>
      <w:r w:rsidR="00AD0FC7" w:rsidRPr="00A22982">
        <w:rPr>
          <w:rFonts w:ascii="Arial" w:hAnsi="Arial" w:cs="Arial"/>
        </w:rPr>
        <w:t>designated</w:t>
      </w:r>
      <w:r w:rsidR="006013E0" w:rsidRPr="00A22982">
        <w:rPr>
          <w:rFonts w:ascii="Arial" w:hAnsi="Arial" w:cs="Arial"/>
        </w:rPr>
        <w:t xml:space="preserve"> practitioner will</w:t>
      </w:r>
      <w:r w:rsidR="0091034D" w:rsidRPr="00A22982">
        <w:rPr>
          <w:rFonts w:ascii="Arial" w:hAnsi="Arial" w:cs="Arial"/>
        </w:rPr>
        <w:t xml:space="preserve"> provide support, advice and guidance to any other staff on an ongoing basis, and on any specific safeguarding issue </w:t>
      </w:r>
      <w:r w:rsidR="001B019D" w:rsidRPr="00A22982">
        <w:rPr>
          <w:rFonts w:ascii="Arial" w:hAnsi="Arial" w:cs="Arial"/>
        </w:rPr>
        <w:t xml:space="preserve">within the setting </w:t>
      </w:r>
      <w:r w:rsidR="0091034D" w:rsidRPr="00A22982">
        <w:rPr>
          <w:rFonts w:ascii="Arial" w:hAnsi="Arial" w:cs="Arial"/>
        </w:rPr>
        <w:t xml:space="preserve">as required. </w:t>
      </w:r>
    </w:p>
    <w:p w:rsidR="0059466F" w:rsidRPr="00A22982" w:rsidRDefault="0091034D" w:rsidP="00A22982">
      <w:pPr>
        <w:numPr>
          <w:ilvl w:val="0"/>
          <w:numId w:val="2"/>
        </w:numPr>
        <w:rPr>
          <w:rFonts w:ascii="Arial" w:hAnsi="Arial" w:cs="Arial"/>
        </w:rPr>
      </w:pPr>
      <w:r w:rsidRPr="00A22982">
        <w:rPr>
          <w:rFonts w:ascii="Arial" w:hAnsi="Arial" w:cs="Arial"/>
        </w:rPr>
        <w:t xml:space="preserve">The </w:t>
      </w:r>
      <w:r w:rsidR="00AD0FC7" w:rsidRPr="00A22982">
        <w:rPr>
          <w:rFonts w:ascii="Arial" w:hAnsi="Arial" w:cs="Arial"/>
        </w:rPr>
        <w:t>designated</w:t>
      </w:r>
      <w:r w:rsidRPr="00A22982">
        <w:rPr>
          <w:rFonts w:ascii="Arial" w:hAnsi="Arial" w:cs="Arial"/>
        </w:rPr>
        <w:t xml:space="preserve"> practitioner </w:t>
      </w:r>
      <w:r w:rsidR="006013E0" w:rsidRPr="00A22982">
        <w:rPr>
          <w:rFonts w:ascii="Arial" w:hAnsi="Arial" w:cs="Arial"/>
        </w:rPr>
        <w:t>will</w:t>
      </w:r>
      <w:r w:rsidRPr="00A22982">
        <w:rPr>
          <w:rFonts w:ascii="Arial" w:hAnsi="Arial" w:cs="Arial"/>
        </w:rPr>
        <w:t xml:space="preserve"> </w:t>
      </w:r>
      <w:r w:rsidR="00AD0FC7" w:rsidRPr="00A22982">
        <w:rPr>
          <w:rFonts w:ascii="Arial" w:hAnsi="Arial" w:cs="Arial"/>
        </w:rPr>
        <w:t>undertake the appropriate level of</w:t>
      </w:r>
      <w:r w:rsidRPr="00A22982">
        <w:rPr>
          <w:rFonts w:ascii="Arial" w:hAnsi="Arial" w:cs="Arial"/>
        </w:rPr>
        <w:t xml:space="preserve"> child protection training</w:t>
      </w:r>
      <w:r w:rsidR="00997E66" w:rsidRPr="00A22982">
        <w:rPr>
          <w:rFonts w:ascii="Arial" w:hAnsi="Arial" w:cs="Arial"/>
        </w:rPr>
        <w:t xml:space="preserve"> </w:t>
      </w:r>
      <w:r w:rsidR="001B019D" w:rsidRPr="00A22982">
        <w:rPr>
          <w:rFonts w:ascii="Arial" w:hAnsi="Arial" w:cs="Arial"/>
        </w:rPr>
        <w:t>(</w:t>
      </w:r>
      <w:r w:rsidR="00F968D4" w:rsidRPr="00A22982">
        <w:rPr>
          <w:rFonts w:ascii="Arial" w:hAnsi="Arial" w:cs="Arial"/>
        </w:rPr>
        <w:t xml:space="preserve">as detailed in the North Somerset Child Protection Training Pathway) to equip </w:t>
      </w:r>
      <w:r w:rsidRPr="00A22982">
        <w:rPr>
          <w:rFonts w:ascii="Arial" w:hAnsi="Arial" w:cs="Arial"/>
        </w:rPr>
        <w:t xml:space="preserve">them to identify, understand and respond appropriately to signs of possible abuse and neglect </w:t>
      </w:r>
      <w:r w:rsidR="001B019D" w:rsidRPr="00A22982">
        <w:rPr>
          <w:rFonts w:ascii="Arial" w:hAnsi="Arial" w:cs="Arial"/>
        </w:rPr>
        <w:t xml:space="preserve">and take the lead in responding to </w:t>
      </w:r>
      <w:r w:rsidR="00A36833" w:rsidRPr="00A22982">
        <w:rPr>
          <w:rFonts w:ascii="Arial" w:hAnsi="Arial" w:cs="Arial"/>
        </w:rPr>
        <w:t>safeguarding concerns.</w:t>
      </w:r>
      <w:r w:rsidR="008D156F">
        <w:rPr>
          <w:rFonts w:ascii="Arial" w:hAnsi="Arial" w:cs="Arial"/>
        </w:rPr>
        <w:t xml:space="preserve">  This will be kept up to date.</w:t>
      </w:r>
    </w:p>
    <w:p w:rsidR="007968E2" w:rsidRPr="00A22982" w:rsidRDefault="007968E2" w:rsidP="00A22982">
      <w:pPr>
        <w:numPr>
          <w:ilvl w:val="0"/>
          <w:numId w:val="26"/>
        </w:numPr>
        <w:rPr>
          <w:rFonts w:ascii="Arial" w:hAnsi="Arial" w:cs="Arial"/>
        </w:rPr>
      </w:pPr>
      <w:r w:rsidRPr="00A22982">
        <w:rPr>
          <w:rFonts w:ascii="Arial" w:hAnsi="Arial" w:cs="Arial"/>
        </w:rPr>
        <w:t>We provide adequate and appropriate staffing resources to meet the needs of children.</w:t>
      </w:r>
    </w:p>
    <w:p w:rsidR="007968E2" w:rsidRPr="00A22982" w:rsidRDefault="007968E2" w:rsidP="00A22982">
      <w:pPr>
        <w:numPr>
          <w:ilvl w:val="0"/>
          <w:numId w:val="26"/>
        </w:numPr>
        <w:autoSpaceDE w:val="0"/>
        <w:autoSpaceDN w:val="0"/>
        <w:adjustRightInd w:val="0"/>
        <w:rPr>
          <w:rFonts w:ascii="Arial" w:hAnsi="Arial" w:cs="Arial"/>
        </w:rPr>
      </w:pPr>
      <w:r w:rsidRPr="00A22982">
        <w:rPr>
          <w:rFonts w:ascii="Arial" w:hAnsi="Arial" w:cs="Arial"/>
        </w:rPr>
        <w:t>Candidates are informed of the need to carry out 'enhanced disclosure' checks with the</w:t>
      </w:r>
      <w:r w:rsidR="00774C01" w:rsidRPr="00A22982">
        <w:rPr>
          <w:rFonts w:ascii="Arial" w:hAnsi="Arial" w:cs="Arial"/>
        </w:rPr>
        <w:t xml:space="preserve"> </w:t>
      </w:r>
      <w:r w:rsidR="008A485D" w:rsidRPr="00A22982">
        <w:rPr>
          <w:rFonts w:ascii="Arial" w:hAnsi="Arial" w:cs="Arial"/>
        </w:rPr>
        <w:t>Disclosure Baring Service (DBS)</w:t>
      </w:r>
      <w:r w:rsidRPr="00A22982">
        <w:rPr>
          <w:rFonts w:ascii="Arial" w:hAnsi="Arial" w:cs="Arial"/>
        </w:rPr>
        <w:t xml:space="preserve"> before posts can be confirmed.</w:t>
      </w:r>
    </w:p>
    <w:p w:rsidR="00E40D81" w:rsidRPr="00A22982" w:rsidRDefault="00E40D81" w:rsidP="00A22982">
      <w:pPr>
        <w:numPr>
          <w:ilvl w:val="0"/>
          <w:numId w:val="26"/>
        </w:numPr>
        <w:rPr>
          <w:rFonts w:ascii="Arial" w:hAnsi="Arial" w:cs="Arial"/>
          <w:color w:val="000000"/>
        </w:rPr>
      </w:pPr>
      <w:r w:rsidRPr="00A22982">
        <w:rPr>
          <w:rFonts w:ascii="Arial" w:hAnsi="Arial" w:cs="Arial"/>
        </w:rPr>
        <w:t>We abide by Ofsted requirements in respect of references, Criminal records checks through the Disclosure and Baring Service and other suitability checks for staff, volunteers, students and others (including those living or working on the premises) to ensure that no disqualified person or unsuitable person works at the setting or has access to the children. This includes recording information about staff qualifications, checks and vetting processes and the carrying out of staff identity checks and asking about those adults a staff member lives with.</w:t>
      </w:r>
    </w:p>
    <w:p w:rsidR="00F65FC5" w:rsidRPr="000C3B27" w:rsidRDefault="00FE6669" w:rsidP="00A22982">
      <w:pPr>
        <w:numPr>
          <w:ilvl w:val="0"/>
          <w:numId w:val="10"/>
        </w:numPr>
        <w:rPr>
          <w:rFonts w:ascii="Arial" w:hAnsi="Arial" w:cs="Arial"/>
        </w:rPr>
      </w:pPr>
      <w:r w:rsidRPr="000C3B27">
        <w:rPr>
          <w:rFonts w:ascii="Arial" w:hAnsi="Arial" w:cs="Arial"/>
        </w:rPr>
        <w:t xml:space="preserve">We </w:t>
      </w:r>
      <w:r w:rsidR="00046916" w:rsidRPr="000C3B27">
        <w:rPr>
          <w:rFonts w:ascii="Arial" w:hAnsi="Arial" w:cs="Arial"/>
        </w:rPr>
        <w:t>inform</w:t>
      </w:r>
      <w:r w:rsidRPr="000C3B27">
        <w:rPr>
          <w:rFonts w:ascii="Arial" w:hAnsi="Arial" w:cs="Arial"/>
        </w:rPr>
        <w:t xml:space="preserve"> staff</w:t>
      </w:r>
      <w:r w:rsidR="0018054A" w:rsidRPr="000C3B27">
        <w:rPr>
          <w:rFonts w:ascii="Arial" w:hAnsi="Arial" w:cs="Arial"/>
        </w:rPr>
        <w:t>, volunteers, students and others</w:t>
      </w:r>
      <w:r w:rsidRPr="000C3B27">
        <w:rPr>
          <w:rFonts w:ascii="Arial" w:hAnsi="Arial" w:cs="Arial"/>
        </w:rPr>
        <w:t xml:space="preserve"> </w:t>
      </w:r>
      <w:r w:rsidR="00F968D4" w:rsidRPr="000C3B27">
        <w:rPr>
          <w:rFonts w:ascii="Arial" w:hAnsi="Arial" w:cs="Arial"/>
        </w:rPr>
        <w:t>of their requirement to</w:t>
      </w:r>
      <w:r w:rsidRPr="000C3B27">
        <w:rPr>
          <w:rFonts w:ascii="Arial" w:hAnsi="Arial" w:cs="Arial"/>
        </w:rPr>
        <w:t xml:space="preserve"> disclose any convictions, cautions, court orders, reprimands and warnings which may affect their suitability to work with children (whether received before or during their employment at the setting). </w:t>
      </w:r>
      <w:r w:rsidR="00F65FC5" w:rsidRPr="000C3B27">
        <w:rPr>
          <w:rFonts w:ascii="Arial" w:hAnsi="Arial" w:cs="Arial"/>
        </w:rPr>
        <w:t>If we become aware of relevant information which may</w:t>
      </w:r>
      <w:r w:rsidR="00363398" w:rsidRPr="000C3B27">
        <w:rPr>
          <w:rFonts w:ascii="Arial" w:hAnsi="Arial" w:cs="Arial"/>
        </w:rPr>
        <w:t xml:space="preserve"> lead to disqualification of an </w:t>
      </w:r>
      <w:r w:rsidR="00F65FC5" w:rsidRPr="000C3B27">
        <w:rPr>
          <w:rFonts w:ascii="Arial" w:hAnsi="Arial" w:cs="Arial"/>
        </w:rPr>
        <w:t xml:space="preserve">employee we will take appropriate action to ensure the safety of the children. </w:t>
      </w:r>
    </w:p>
    <w:p w:rsidR="008A485D" w:rsidRPr="00A22982" w:rsidRDefault="00F65FC5" w:rsidP="00A22982">
      <w:pPr>
        <w:numPr>
          <w:ilvl w:val="0"/>
          <w:numId w:val="10"/>
        </w:numPr>
        <w:rPr>
          <w:rFonts w:ascii="Arial" w:hAnsi="Arial" w:cs="Arial"/>
        </w:rPr>
      </w:pPr>
      <w:r w:rsidRPr="00A22982">
        <w:rPr>
          <w:rFonts w:ascii="Arial" w:hAnsi="Arial" w:cs="Arial"/>
        </w:rPr>
        <w:lastRenderedPageBreak/>
        <w:t>We will not employ or con</w:t>
      </w:r>
      <w:r w:rsidR="00995429" w:rsidRPr="00A22982">
        <w:rPr>
          <w:rFonts w:ascii="Arial" w:hAnsi="Arial" w:cs="Arial"/>
        </w:rPr>
        <w:t>tin</w:t>
      </w:r>
      <w:r w:rsidRPr="00A22982">
        <w:rPr>
          <w:rFonts w:ascii="Arial" w:hAnsi="Arial" w:cs="Arial"/>
        </w:rPr>
        <w:t>ue to employ a person</w:t>
      </w:r>
      <w:r w:rsidR="00995429" w:rsidRPr="00A22982">
        <w:rPr>
          <w:rFonts w:ascii="Arial" w:hAnsi="Arial" w:cs="Arial"/>
        </w:rPr>
        <w:t xml:space="preserve"> who has a disqualification</w:t>
      </w:r>
      <w:r w:rsidR="008A485D" w:rsidRPr="00A22982">
        <w:rPr>
          <w:rFonts w:ascii="Arial" w:hAnsi="Arial" w:cs="Arial"/>
        </w:rPr>
        <w:t>.</w:t>
      </w:r>
    </w:p>
    <w:p w:rsidR="00FE6669" w:rsidRPr="00A22982" w:rsidRDefault="008A485D" w:rsidP="00A22982">
      <w:pPr>
        <w:numPr>
          <w:ilvl w:val="0"/>
          <w:numId w:val="10"/>
        </w:numPr>
        <w:rPr>
          <w:rFonts w:ascii="Arial" w:hAnsi="Arial" w:cs="Arial"/>
        </w:rPr>
      </w:pPr>
      <w:r w:rsidRPr="00A22982">
        <w:rPr>
          <w:rFonts w:ascii="Arial" w:hAnsi="Arial" w:cs="Arial"/>
        </w:rPr>
        <w:t>We will meet our disqualification requirements within the Early Years Foundation Stage, Statutory Framework, Safeguardi</w:t>
      </w:r>
      <w:r w:rsidR="00020EFF">
        <w:rPr>
          <w:rFonts w:ascii="Arial" w:hAnsi="Arial" w:cs="Arial"/>
        </w:rPr>
        <w:t>ng and Welfare Requirements</w:t>
      </w:r>
      <w:r w:rsidRPr="00A22982">
        <w:rPr>
          <w:rFonts w:ascii="Arial" w:hAnsi="Arial" w:cs="Arial"/>
        </w:rPr>
        <w:t>.</w:t>
      </w:r>
    </w:p>
    <w:p w:rsidR="00995429" w:rsidRPr="00A22982" w:rsidRDefault="003E478C" w:rsidP="00A22982">
      <w:pPr>
        <w:numPr>
          <w:ilvl w:val="0"/>
          <w:numId w:val="9"/>
        </w:numPr>
        <w:rPr>
          <w:rFonts w:ascii="Arial" w:hAnsi="Arial" w:cs="Arial"/>
        </w:rPr>
      </w:pPr>
      <w:r w:rsidRPr="00A22982">
        <w:rPr>
          <w:rFonts w:ascii="Arial" w:hAnsi="Arial" w:cs="Arial"/>
        </w:rPr>
        <w:t>We do</w:t>
      </w:r>
      <w:r w:rsidR="00FE6669" w:rsidRPr="00A22982">
        <w:rPr>
          <w:rFonts w:ascii="Arial" w:hAnsi="Arial" w:cs="Arial"/>
        </w:rPr>
        <w:t xml:space="preserve"> not allow people whose suitability h</w:t>
      </w:r>
      <w:r w:rsidR="008A485D" w:rsidRPr="00A22982">
        <w:rPr>
          <w:rFonts w:ascii="Arial" w:hAnsi="Arial" w:cs="Arial"/>
        </w:rPr>
        <w:t xml:space="preserve">as not been checked, including a criminal records check through the Disclosure Baring Service </w:t>
      </w:r>
      <w:r w:rsidR="00FE6669" w:rsidRPr="00A22982">
        <w:rPr>
          <w:rFonts w:ascii="Arial" w:hAnsi="Arial" w:cs="Arial"/>
        </w:rPr>
        <w:t xml:space="preserve">to have unsupervised contact with children being cared for. </w:t>
      </w:r>
    </w:p>
    <w:p w:rsidR="00372C04" w:rsidRPr="00A22982" w:rsidRDefault="00372C04" w:rsidP="00A22982">
      <w:pPr>
        <w:numPr>
          <w:ilvl w:val="0"/>
          <w:numId w:val="9"/>
        </w:numPr>
        <w:autoSpaceDE w:val="0"/>
        <w:autoSpaceDN w:val="0"/>
        <w:adjustRightInd w:val="0"/>
        <w:rPr>
          <w:rFonts w:ascii="Arial" w:hAnsi="Arial" w:cs="Arial"/>
        </w:rPr>
      </w:pPr>
      <w:r w:rsidRPr="00A22982">
        <w:rPr>
          <w:rFonts w:ascii="Arial" w:hAnsi="Arial" w:cs="Arial"/>
        </w:rPr>
        <w:t>We abide by the Safeguarding Vulnerable Groups Act 2006 requirements in respect of any person who is dismissed from our employment, or resigns in circumstances that would otherwise have lead to dismissal for reas</w:t>
      </w:r>
      <w:r w:rsidR="00E40D81" w:rsidRPr="00A22982">
        <w:rPr>
          <w:rFonts w:ascii="Arial" w:hAnsi="Arial" w:cs="Arial"/>
        </w:rPr>
        <w:t>ons of child protection concern and will make a referral to the Disclosure and Baring team if the two main conditions of referral have been met.</w:t>
      </w:r>
    </w:p>
    <w:p w:rsidR="00372C04" w:rsidRPr="00A22982" w:rsidRDefault="008A0F1A" w:rsidP="00A22982">
      <w:pPr>
        <w:numPr>
          <w:ilvl w:val="0"/>
          <w:numId w:val="9"/>
        </w:numPr>
        <w:rPr>
          <w:rFonts w:ascii="Arial" w:hAnsi="Arial" w:cs="Arial"/>
          <w:color w:val="000000"/>
        </w:rPr>
      </w:pPr>
      <w:r w:rsidRPr="00A22982">
        <w:rPr>
          <w:rFonts w:ascii="Arial" w:hAnsi="Arial" w:cs="Arial"/>
          <w:color w:val="000000"/>
        </w:rPr>
        <w:t xml:space="preserve">We will notify Ofsted of any significant event which is likely to affect the suitability of any person who is in regular contact with children on the premises where childcare is provided.  The disqualification of an employee could be an instance of a significant event.  </w:t>
      </w:r>
    </w:p>
    <w:p w:rsidR="008A0F1A" w:rsidRPr="00A22982" w:rsidRDefault="008A0F1A" w:rsidP="00A22982">
      <w:pPr>
        <w:numPr>
          <w:ilvl w:val="0"/>
          <w:numId w:val="9"/>
        </w:numPr>
        <w:rPr>
          <w:rFonts w:ascii="Arial" w:hAnsi="Arial" w:cs="Arial"/>
          <w:color w:val="000000"/>
        </w:rPr>
      </w:pPr>
      <w:r w:rsidRPr="00A22982">
        <w:rPr>
          <w:rFonts w:ascii="Arial" w:hAnsi="Arial" w:cs="Arial"/>
          <w:color w:val="000000"/>
        </w:rPr>
        <w:t xml:space="preserve">We will give Ofsted the details </w:t>
      </w:r>
      <w:r w:rsidR="00F352E8">
        <w:rPr>
          <w:rFonts w:ascii="Arial" w:hAnsi="Arial" w:cs="Arial"/>
          <w:color w:val="000000"/>
        </w:rPr>
        <w:t xml:space="preserve">relating to disqualification </w:t>
      </w:r>
      <w:r w:rsidRPr="00A22982">
        <w:rPr>
          <w:rFonts w:ascii="Arial" w:hAnsi="Arial" w:cs="Arial"/>
          <w:color w:val="000000"/>
        </w:rPr>
        <w:t>laid out in section 3.17 of the Early Years Foundation Stage, Safeguarding and Welfare Requirements.</w:t>
      </w:r>
    </w:p>
    <w:p w:rsidR="008A0F1A" w:rsidRPr="00A22982" w:rsidRDefault="008A0F1A" w:rsidP="00A22982">
      <w:pPr>
        <w:numPr>
          <w:ilvl w:val="0"/>
          <w:numId w:val="9"/>
        </w:numPr>
        <w:rPr>
          <w:rFonts w:ascii="Arial" w:hAnsi="Arial" w:cs="Arial"/>
          <w:color w:val="000000"/>
        </w:rPr>
      </w:pPr>
      <w:r w:rsidRPr="00A22982">
        <w:rPr>
          <w:rFonts w:ascii="Arial" w:hAnsi="Arial" w:cs="Arial"/>
          <w:color w:val="000000"/>
        </w:rPr>
        <w:t>Ofsted will be informed within 14 days of the d</w:t>
      </w:r>
      <w:r w:rsidR="00372C04" w:rsidRPr="00A22982">
        <w:rPr>
          <w:rFonts w:ascii="Arial" w:hAnsi="Arial" w:cs="Arial"/>
          <w:color w:val="000000"/>
        </w:rPr>
        <w:t>ate that as a provider we are</w:t>
      </w:r>
      <w:r w:rsidRPr="00A22982">
        <w:rPr>
          <w:rFonts w:ascii="Arial" w:hAnsi="Arial" w:cs="Arial"/>
          <w:color w:val="000000"/>
        </w:rPr>
        <w:t xml:space="preserve"> aware of the information.</w:t>
      </w:r>
    </w:p>
    <w:p w:rsidR="007968E2" w:rsidRPr="00A22982" w:rsidRDefault="007968E2" w:rsidP="00A22982">
      <w:pPr>
        <w:numPr>
          <w:ilvl w:val="0"/>
          <w:numId w:val="28"/>
        </w:numPr>
        <w:autoSpaceDE w:val="0"/>
        <w:autoSpaceDN w:val="0"/>
        <w:adjustRightInd w:val="0"/>
        <w:rPr>
          <w:rFonts w:ascii="Arial" w:hAnsi="Arial" w:cs="Arial"/>
        </w:rPr>
      </w:pPr>
      <w:r w:rsidRPr="00A22982">
        <w:rPr>
          <w:rFonts w:ascii="Arial" w:hAnsi="Arial" w:cs="Arial"/>
        </w:rPr>
        <w:t>Volunteers do not work unsupervised.</w:t>
      </w:r>
      <w:r w:rsidR="000C3B27">
        <w:rPr>
          <w:rFonts w:ascii="Arial" w:hAnsi="Arial" w:cs="Arial"/>
        </w:rPr>
        <w:t xml:space="preserve">  If they are</w:t>
      </w:r>
      <w:r w:rsidR="005D3A80">
        <w:rPr>
          <w:rFonts w:ascii="Arial" w:hAnsi="Arial" w:cs="Arial"/>
        </w:rPr>
        <w:t xml:space="preserve"> over 16 then a DBS criminal records check will need to be carried out.</w:t>
      </w:r>
    </w:p>
    <w:p w:rsidR="00774C01" w:rsidRPr="00A22982" w:rsidRDefault="00C42409" w:rsidP="00A22982">
      <w:pPr>
        <w:numPr>
          <w:ilvl w:val="0"/>
          <w:numId w:val="29"/>
        </w:numPr>
        <w:autoSpaceDE w:val="0"/>
        <w:autoSpaceDN w:val="0"/>
        <w:adjustRightInd w:val="0"/>
        <w:rPr>
          <w:rFonts w:ascii="Arial" w:hAnsi="Arial" w:cs="Arial"/>
        </w:rPr>
      </w:pPr>
      <w:r w:rsidRPr="00A22982">
        <w:rPr>
          <w:rFonts w:ascii="Arial" w:hAnsi="Arial" w:cs="Arial"/>
          <w:bCs/>
        </w:rPr>
        <w:t>All staff will be required to read this</w:t>
      </w:r>
      <w:r w:rsidR="007968E2" w:rsidRPr="00A22982">
        <w:rPr>
          <w:rFonts w:ascii="Arial" w:hAnsi="Arial" w:cs="Arial"/>
          <w:bCs/>
        </w:rPr>
        <w:t xml:space="preserve"> policy and North Somerset’s Safeguarding </w:t>
      </w:r>
    </w:p>
    <w:p w:rsidR="00774C01" w:rsidRPr="00A22982" w:rsidRDefault="00774C01" w:rsidP="00636BFA">
      <w:pPr>
        <w:autoSpaceDE w:val="0"/>
        <w:autoSpaceDN w:val="0"/>
        <w:adjustRightInd w:val="0"/>
        <w:ind w:left="720"/>
        <w:rPr>
          <w:rFonts w:ascii="Arial" w:hAnsi="Arial" w:cs="Arial"/>
          <w:b/>
          <w:bCs/>
        </w:rPr>
      </w:pPr>
      <w:r w:rsidRPr="00A22982">
        <w:rPr>
          <w:rFonts w:ascii="Arial" w:hAnsi="Arial" w:cs="Arial"/>
          <w:bCs/>
        </w:rPr>
        <w:t xml:space="preserve">Procedure </w:t>
      </w:r>
      <w:r w:rsidR="007968E2" w:rsidRPr="00A22982">
        <w:rPr>
          <w:rFonts w:ascii="Arial" w:hAnsi="Arial" w:cs="Arial"/>
          <w:bCs/>
        </w:rPr>
        <w:t xml:space="preserve">for </w:t>
      </w:r>
      <w:r w:rsidR="0004376D" w:rsidRPr="00A22982">
        <w:rPr>
          <w:rFonts w:ascii="Arial" w:hAnsi="Arial" w:cs="Arial"/>
          <w:bCs/>
        </w:rPr>
        <w:t xml:space="preserve">Early Years </w:t>
      </w:r>
      <w:r w:rsidR="00C42409" w:rsidRPr="00A22982">
        <w:rPr>
          <w:rFonts w:ascii="Arial" w:hAnsi="Arial" w:cs="Arial"/>
          <w:bCs/>
        </w:rPr>
        <w:t>and Play Providers</w:t>
      </w:r>
      <w:r w:rsidR="00020EFF">
        <w:rPr>
          <w:rFonts w:ascii="Arial" w:hAnsi="Arial" w:cs="Arial"/>
          <w:bCs/>
        </w:rPr>
        <w:t xml:space="preserve"> </w:t>
      </w:r>
      <w:r w:rsidR="007968E2" w:rsidRPr="00A22982">
        <w:rPr>
          <w:rFonts w:ascii="Arial" w:hAnsi="Arial" w:cs="Arial"/>
          <w:bCs/>
        </w:rPr>
        <w:t xml:space="preserve">during their induction and </w:t>
      </w:r>
      <w:r w:rsidR="00C42409" w:rsidRPr="00A22982">
        <w:rPr>
          <w:rFonts w:ascii="Arial" w:hAnsi="Arial" w:cs="Arial"/>
          <w:bCs/>
        </w:rPr>
        <w:t>confirm they have read and understood the contents by signing the register at the back of our copy of North Somerset’s Safeguarding Procedure for Early Years and Play Providers. They will be required to read and confirm understanding of the contents of the above documents annually.</w:t>
      </w:r>
    </w:p>
    <w:p w:rsidR="007968E2" w:rsidRPr="00A22982" w:rsidRDefault="007968E2" w:rsidP="00A22982">
      <w:pPr>
        <w:numPr>
          <w:ilvl w:val="0"/>
          <w:numId w:val="29"/>
        </w:numPr>
        <w:autoSpaceDE w:val="0"/>
        <w:autoSpaceDN w:val="0"/>
        <w:adjustRightInd w:val="0"/>
        <w:rPr>
          <w:rFonts w:ascii="Arial" w:hAnsi="Arial" w:cs="Arial"/>
          <w:b/>
          <w:bCs/>
        </w:rPr>
      </w:pPr>
      <w:r w:rsidRPr="00A22982">
        <w:rPr>
          <w:rFonts w:ascii="Arial" w:hAnsi="Arial" w:cs="Arial"/>
        </w:rPr>
        <w:t>We have procedures for recording the details of visitors to the setting</w:t>
      </w:r>
      <w:r w:rsidR="00090801" w:rsidRPr="00A22982">
        <w:rPr>
          <w:rFonts w:ascii="Arial" w:hAnsi="Arial" w:cs="Arial"/>
        </w:rPr>
        <w:t xml:space="preserve"> plus checking their identification and recording this</w:t>
      </w:r>
      <w:r w:rsidRPr="00A22982">
        <w:rPr>
          <w:rFonts w:ascii="Arial" w:hAnsi="Arial" w:cs="Arial"/>
        </w:rPr>
        <w:t>.</w:t>
      </w:r>
    </w:p>
    <w:p w:rsidR="007968E2" w:rsidRPr="00A22982" w:rsidRDefault="007968E2" w:rsidP="00A22982">
      <w:pPr>
        <w:numPr>
          <w:ilvl w:val="0"/>
          <w:numId w:val="29"/>
        </w:numPr>
        <w:autoSpaceDE w:val="0"/>
        <w:autoSpaceDN w:val="0"/>
        <w:adjustRightInd w:val="0"/>
        <w:rPr>
          <w:rFonts w:ascii="Arial" w:hAnsi="Arial" w:cs="Arial"/>
          <w:b/>
          <w:bCs/>
        </w:rPr>
      </w:pPr>
      <w:r w:rsidRPr="00A22982">
        <w:rPr>
          <w:rFonts w:ascii="Arial" w:hAnsi="Arial" w:cs="Arial"/>
        </w:rPr>
        <w:t xml:space="preserve">We take </w:t>
      </w:r>
      <w:r w:rsidR="00647FF8" w:rsidRPr="00A22982">
        <w:rPr>
          <w:rFonts w:ascii="Arial" w:hAnsi="Arial" w:cs="Arial"/>
        </w:rPr>
        <w:t xml:space="preserve">all reasonable </w:t>
      </w:r>
      <w:r w:rsidR="00C42409" w:rsidRPr="00A22982">
        <w:rPr>
          <w:rFonts w:ascii="Arial" w:hAnsi="Arial" w:cs="Arial"/>
        </w:rPr>
        <w:t xml:space="preserve">security steps to ensure </w:t>
      </w:r>
      <w:r w:rsidRPr="00A22982">
        <w:rPr>
          <w:rFonts w:ascii="Arial" w:hAnsi="Arial" w:cs="Arial"/>
        </w:rPr>
        <w:t xml:space="preserve">we have control </w:t>
      </w:r>
      <w:r w:rsidR="00774C01" w:rsidRPr="00A22982">
        <w:rPr>
          <w:rFonts w:ascii="Arial" w:hAnsi="Arial" w:cs="Arial"/>
        </w:rPr>
        <w:t xml:space="preserve">over who comes into the setting </w:t>
      </w:r>
      <w:r w:rsidRPr="00A22982">
        <w:rPr>
          <w:rFonts w:ascii="Arial" w:hAnsi="Arial" w:cs="Arial"/>
        </w:rPr>
        <w:t>so that no unauthorised person has unsupervised access to the</w:t>
      </w:r>
      <w:r w:rsidR="00774C01" w:rsidRPr="00A22982">
        <w:rPr>
          <w:rFonts w:ascii="Arial" w:hAnsi="Arial" w:cs="Arial"/>
        </w:rPr>
        <w:t xml:space="preserve"> </w:t>
      </w:r>
      <w:r w:rsidRPr="00A22982">
        <w:rPr>
          <w:rFonts w:ascii="Arial" w:hAnsi="Arial" w:cs="Arial"/>
        </w:rPr>
        <w:t>children.</w:t>
      </w:r>
    </w:p>
    <w:p w:rsidR="00805BE5" w:rsidRPr="00A22982" w:rsidRDefault="00805BE5" w:rsidP="00A22982">
      <w:pPr>
        <w:numPr>
          <w:ilvl w:val="0"/>
          <w:numId w:val="29"/>
        </w:numPr>
        <w:autoSpaceDE w:val="0"/>
        <w:autoSpaceDN w:val="0"/>
        <w:adjustRightInd w:val="0"/>
        <w:rPr>
          <w:rFonts w:ascii="Arial" w:hAnsi="Arial" w:cs="Arial"/>
          <w:b/>
          <w:bCs/>
        </w:rPr>
      </w:pPr>
      <w:r w:rsidRPr="00A22982">
        <w:rPr>
          <w:rFonts w:ascii="Arial" w:hAnsi="Arial" w:cs="Arial"/>
        </w:rPr>
        <w:t>All staff and carers have access to copies of and understanding our written procedures for managing harm to a child or learner.  They know how to make a complaint and understand policies on whistleblowing and allegations against staff</w:t>
      </w:r>
    </w:p>
    <w:p w:rsidR="00312E1E" w:rsidRPr="00A22982" w:rsidRDefault="00312E1E" w:rsidP="00A22982">
      <w:pPr>
        <w:autoSpaceDE w:val="0"/>
        <w:autoSpaceDN w:val="0"/>
        <w:adjustRightInd w:val="0"/>
        <w:rPr>
          <w:rFonts w:ascii="Arial" w:hAnsi="Arial" w:cs="Arial"/>
        </w:rPr>
      </w:pPr>
    </w:p>
    <w:p w:rsidR="003A4E57" w:rsidRPr="00A22982" w:rsidRDefault="007968E2" w:rsidP="00A22982">
      <w:pPr>
        <w:autoSpaceDE w:val="0"/>
        <w:autoSpaceDN w:val="0"/>
        <w:adjustRightInd w:val="0"/>
        <w:ind w:left="360"/>
        <w:rPr>
          <w:rFonts w:ascii="Arial" w:hAnsi="Arial" w:cs="Arial"/>
          <w:b/>
          <w:bCs/>
        </w:rPr>
      </w:pPr>
      <w:r w:rsidRPr="00A22982">
        <w:rPr>
          <w:rFonts w:ascii="Arial" w:hAnsi="Arial" w:cs="Arial"/>
          <w:b/>
          <w:bCs/>
        </w:rPr>
        <w:t>Responding to suspicions of abuse</w:t>
      </w:r>
    </w:p>
    <w:p w:rsidR="00774C01" w:rsidRPr="00A22982" w:rsidRDefault="007968E2" w:rsidP="00A22982">
      <w:pPr>
        <w:numPr>
          <w:ilvl w:val="0"/>
          <w:numId w:val="30"/>
        </w:numPr>
        <w:autoSpaceDE w:val="0"/>
        <w:autoSpaceDN w:val="0"/>
        <w:adjustRightInd w:val="0"/>
        <w:rPr>
          <w:rFonts w:ascii="Arial" w:hAnsi="Arial" w:cs="Arial"/>
          <w:b/>
          <w:bCs/>
        </w:rPr>
      </w:pPr>
      <w:r w:rsidRPr="00A22982">
        <w:rPr>
          <w:rFonts w:ascii="Arial" w:hAnsi="Arial" w:cs="Arial"/>
        </w:rPr>
        <w:t>We acknowledge that abuse of children can take differe</w:t>
      </w:r>
      <w:r w:rsidR="00774C01" w:rsidRPr="00A22982">
        <w:rPr>
          <w:rFonts w:ascii="Arial" w:hAnsi="Arial" w:cs="Arial"/>
        </w:rPr>
        <w:t xml:space="preserve">nt forms - physical, </w:t>
      </w:r>
    </w:p>
    <w:p w:rsidR="00774C01" w:rsidRPr="00A22982" w:rsidRDefault="00774C01" w:rsidP="00A22982">
      <w:pPr>
        <w:autoSpaceDE w:val="0"/>
        <w:autoSpaceDN w:val="0"/>
        <w:adjustRightInd w:val="0"/>
        <w:rPr>
          <w:rFonts w:ascii="Arial" w:hAnsi="Arial" w:cs="Arial"/>
        </w:rPr>
      </w:pPr>
      <w:r w:rsidRPr="00A22982">
        <w:rPr>
          <w:rFonts w:ascii="Arial" w:hAnsi="Arial" w:cs="Arial"/>
        </w:rPr>
        <w:t xml:space="preserve">  </w:t>
      </w:r>
      <w:r w:rsidR="003A4E57" w:rsidRPr="00A22982">
        <w:rPr>
          <w:rFonts w:ascii="Arial" w:hAnsi="Arial" w:cs="Arial"/>
        </w:rPr>
        <w:tab/>
      </w:r>
      <w:r w:rsidRPr="00A22982">
        <w:rPr>
          <w:rFonts w:ascii="Arial" w:hAnsi="Arial" w:cs="Arial"/>
        </w:rPr>
        <w:t xml:space="preserve">emotional, </w:t>
      </w:r>
      <w:r w:rsidR="007968E2" w:rsidRPr="00A22982">
        <w:rPr>
          <w:rFonts w:ascii="Arial" w:hAnsi="Arial" w:cs="Arial"/>
        </w:rPr>
        <w:t>and sexual, as well as neglect.</w:t>
      </w:r>
    </w:p>
    <w:p w:rsidR="00774C01" w:rsidRPr="00A22982" w:rsidRDefault="007968E2" w:rsidP="00A22982">
      <w:pPr>
        <w:numPr>
          <w:ilvl w:val="0"/>
          <w:numId w:val="30"/>
        </w:numPr>
        <w:autoSpaceDE w:val="0"/>
        <w:autoSpaceDN w:val="0"/>
        <w:adjustRightInd w:val="0"/>
        <w:rPr>
          <w:rFonts w:ascii="Arial" w:hAnsi="Arial" w:cs="Arial"/>
        </w:rPr>
      </w:pPr>
      <w:r w:rsidRPr="00A22982">
        <w:rPr>
          <w:rFonts w:ascii="Arial" w:hAnsi="Arial" w:cs="Arial"/>
        </w:rPr>
        <w:t>When children are suffering from physical, sexua</w:t>
      </w:r>
      <w:r w:rsidR="00774C01" w:rsidRPr="00A22982">
        <w:rPr>
          <w:rFonts w:ascii="Arial" w:hAnsi="Arial" w:cs="Arial"/>
        </w:rPr>
        <w:t xml:space="preserve">l or emotional abuse, or may </w:t>
      </w:r>
    </w:p>
    <w:p w:rsidR="00774C01" w:rsidRPr="00A22982" w:rsidRDefault="00774C01" w:rsidP="00A22982">
      <w:pPr>
        <w:autoSpaceDE w:val="0"/>
        <w:autoSpaceDN w:val="0"/>
        <w:adjustRightInd w:val="0"/>
        <w:rPr>
          <w:rFonts w:ascii="Arial" w:hAnsi="Arial" w:cs="Arial"/>
        </w:rPr>
      </w:pPr>
      <w:r w:rsidRPr="00A22982">
        <w:rPr>
          <w:rFonts w:ascii="Arial" w:hAnsi="Arial" w:cs="Arial"/>
        </w:rPr>
        <w:t xml:space="preserve">  </w:t>
      </w:r>
      <w:r w:rsidR="003A4E57" w:rsidRPr="00A22982">
        <w:rPr>
          <w:rFonts w:ascii="Arial" w:hAnsi="Arial" w:cs="Arial"/>
        </w:rPr>
        <w:tab/>
      </w:r>
      <w:r w:rsidRPr="00A22982">
        <w:rPr>
          <w:rFonts w:ascii="Arial" w:hAnsi="Arial" w:cs="Arial"/>
        </w:rPr>
        <w:t xml:space="preserve">be </w:t>
      </w:r>
      <w:r w:rsidR="007968E2" w:rsidRPr="00A22982">
        <w:rPr>
          <w:rFonts w:ascii="Arial" w:hAnsi="Arial" w:cs="Arial"/>
        </w:rPr>
        <w:t xml:space="preserve">experiencing neglect, this may be demonstrated through the things they say </w:t>
      </w:r>
    </w:p>
    <w:p w:rsidR="00774C01" w:rsidRPr="00A22982" w:rsidRDefault="00774C01" w:rsidP="00A22982">
      <w:pPr>
        <w:autoSpaceDE w:val="0"/>
        <w:autoSpaceDN w:val="0"/>
        <w:adjustRightInd w:val="0"/>
        <w:rPr>
          <w:rFonts w:ascii="Arial" w:hAnsi="Arial" w:cs="Arial"/>
        </w:rPr>
      </w:pPr>
      <w:r w:rsidRPr="00A22982">
        <w:rPr>
          <w:rFonts w:ascii="Arial" w:hAnsi="Arial" w:cs="Arial"/>
        </w:rPr>
        <w:t xml:space="preserve">  </w:t>
      </w:r>
      <w:r w:rsidR="003A4E57" w:rsidRPr="00A22982">
        <w:rPr>
          <w:rFonts w:ascii="Arial" w:hAnsi="Arial" w:cs="Arial"/>
        </w:rPr>
        <w:tab/>
      </w:r>
      <w:r w:rsidR="007968E2" w:rsidRPr="00A22982">
        <w:rPr>
          <w:rFonts w:ascii="Arial" w:hAnsi="Arial" w:cs="Arial"/>
        </w:rPr>
        <w:t>(direct or</w:t>
      </w:r>
      <w:r w:rsidRPr="00A22982">
        <w:rPr>
          <w:rFonts w:ascii="Arial" w:hAnsi="Arial" w:cs="Arial"/>
        </w:rPr>
        <w:t xml:space="preserve"> </w:t>
      </w:r>
      <w:r w:rsidR="007968E2" w:rsidRPr="00A22982">
        <w:rPr>
          <w:rFonts w:ascii="Arial" w:hAnsi="Arial" w:cs="Arial"/>
        </w:rPr>
        <w:t xml:space="preserve">indirect disclosure) or through changes in their appearance, their </w:t>
      </w:r>
    </w:p>
    <w:p w:rsidR="003A4E57" w:rsidRPr="00A22982" w:rsidRDefault="00774C01" w:rsidP="00A22982">
      <w:pPr>
        <w:autoSpaceDE w:val="0"/>
        <w:autoSpaceDN w:val="0"/>
        <w:adjustRightInd w:val="0"/>
        <w:rPr>
          <w:rFonts w:ascii="Arial" w:hAnsi="Arial" w:cs="Arial"/>
        </w:rPr>
      </w:pPr>
      <w:r w:rsidRPr="00A22982">
        <w:rPr>
          <w:rFonts w:ascii="Arial" w:hAnsi="Arial" w:cs="Arial"/>
        </w:rPr>
        <w:t xml:space="preserve">   </w:t>
      </w:r>
      <w:r w:rsidR="003A4E57" w:rsidRPr="00A22982">
        <w:rPr>
          <w:rFonts w:ascii="Arial" w:hAnsi="Arial" w:cs="Arial"/>
        </w:rPr>
        <w:tab/>
      </w:r>
      <w:r w:rsidR="007968E2" w:rsidRPr="00A22982">
        <w:rPr>
          <w:rFonts w:ascii="Arial" w:hAnsi="Arial" w:cs="Arial"/>
        </w:rPr>
        <w:t>behaviour, or their</w:t>
      </w:r>
      <w:r w:rsidRPr="00A22982">
        <w:rPr>
          <w:rFonts w:ascii="Arial" w:hAnsi="Arial" w:cs="Arial"/>
        </w:rPr>
        <w:t xml:space="preserve"> </w:t>
      </w:r>
      <w:r w:rsidR="007968E2" w:rsidRPr="00A22982">
        <w:rPr>
          <w:rFonts w:ascii="Arial" w:hAnsi="Arial" w:cs="Arial"/>
        </w:rPr>
        <w:t>play.</w:t>
      </w:r>
      <w:r w:rsidR="003A4E57" w:rsidRPr="00A22982">
        <w:rPr>
          <w:rFonts w:ascii="Arial" w:hAnsi="Arial" w:cs="Arial"/>
        </w:rPr>
        <w:t xml:space="preserve"> </w:t>
      </w:r>
    </w:p>
    <w:p w:rsidR="00774C01" w:rsidRPr="00A22982" w:rsidRDefault="007968E2" w:rsidP="00A22982">
      <w:pPr>
        <w:numPr>
          <w:ilvl w:val="0"/>
          <w:numId w:val="30"/>
        </w:numPr>
        <w:autoSpaceDE w:val="0"/>
        <w:autoSpaceDN w:val="0"/>
        <w:adjustRightInd w:val="0"/>
        <w:rPr>
          <w:rFonts w:ascii="Arial" w:hAnsi="Arial" w:cs="Arial"/>
        </w:rPr>
      </w:pPr>
      <w:r w:rsidRPr="00A22982">
        <w:rPr>
          <w:rFonts w:ascii="Arial" w:hAnsi="Arial" w:cs="Arial"/>
        </w:rPr>
        <w:t xml:space="preserve">Where such evidence is apparent, the child's key person makes a dated record </w:t>
      </w:r>
    </w:p>
    <w:p w:rsidR="00774C01" w:rsidRPr="00A22982" w:rsidRDefault="00774C01" w:rsidP="00A22982">
      <w:pPr>
        <w:autoSpaceDE w:val="0"/>
        <w:autoSpaceDN w:val="0"/>
        <w:adjustRightInd w:val="0"/>
        <w:ind w:left="720"/>
        <w:rPr>
          <w:rFonts w:ascii="Arial" w:hAnsi="Arial" w:cs="Arial"/>
        </w:rPr>
      </w:pPr>
      <w:r w:rsidRPr="00A22982">
        <w:rPr>
          <w:rFonts w:ascii="Arial" w:hAnsi="Arial" w:cs="Arial"/>
        </w:rPr>
        <w:t xml:space="preserve">of the </w:t>
      </w:r>
      <w:r w:rsidR="007968E2" w:rsidRPr="00A22982">
        <w:rPr>
          <w:rFonts w:ascii="Arial" w:hAnsi="Arial" w:cs="Arial"/>
        </w:rPr>
        <w:t>details of the concern and discusses what t</w:t>
      </w:r>
      <w:r w:rsidR="003A4E57" w:rsidRPr="00A22982">
        <w:rPr>
          <w:rFonts w:ascii="Arial" w:hAnsi="Arial" w:cs="Arial"/>
        </w:rPr>
        <w:t xml:space="preserve">o do with the setting </w:t>
      </w:r>
      <w:r w:rsidR="007968E2" w:rsidRPr="00A22982">
        <w:rPr>
          <w:rFonts w:ascii="Arial" w:hAnsi="Arial" w:cs="Arial"/>
        </w:rPr>
        <w:t>designated p</w:t>
      </w:r>
      <w:r w:rsidR="00593A85" w:rsidRPr="00A22982">
        <w:rPr>
          <w:rFonts w:ascii="Arial" w:hAnsi="Arial" w:cs="Arial"/>
        </w:rPr>
        <w:t>ractitioner</w:t>
      </w:r>
      <w:r w:rsidR="007968E2" w:rsidRPr="00A22982">
        <w:rPr>
          <w:rFonts w:ascii="Arial" w:hAnsi="Arial" w:cs="Arial"/>
        </w:rPr>
        <w:t>. The information is stored on the child's</w:t>
      </w:r>
      <w:r w:rsidRPr="00A22982">
        <w:rPr>
          <w:rFonts w:ascii="Arial" w:hAnsi="Arial" w:cs="Arial"/>
        </w:rPr>
        <w:t xml:space="preserve"> </w:t>
      </w:r>
      <w:r w:rsidR="007968E2" w:rsidRPr="00A22982">
        <w:rPr>
          <w:rFonts w:ascii="Arial" w:hAnsi="Arial" w:cs="Arial"/>
        </w:rPr>
        <w:t>personal file.</w:t>
      </w:r>
      <w:r w:rsidR="00593A85" w:rsidRPr="00A22982">
        <w:rPr>
          <w:rFonts w:ascii="Arial" w:hAnsi="Arial" w:cs="Arial"/>
        </w:rPr>
        <w:t xml:space="preserve"> The practitioner </w:t>
      </w:r>
      <w:r w:rsidR="00593A85" w:rsidRPr="00A22982">
        <w:rPr>
          <w:rFonts w:ascii="Arial" w:hAnsi="Arial" w:cs="Arial"/>
        </w:rPr>
        <w:lastRenderedPageBreak/>
        <w:t xml:space="preserve">will follow North Somerset’s Safeguarding Procedure for Early Years and Play Providers </w:t>
      </w:r>
    </w:p>
    <w:p w:rsidR="00774C01" w:rsidRPr="00A22982" w:rsidRDefault="007968E2" w:rsidP="00A22982">
      <w:pPr>
        <w:numPr>
          <w:ilvl w:val="0"/>
          <w:numId w:val="30"/>
        </w:numPr>
        <w:autoSpaceDE w:val="0"/>
        <w:autoSpaceDN w:val="0"/>
        <w:adjustRightInd w:val="0"/>
        <w:rPr>
          <w:rFonts w:ascii="Arial" w:hAnsi="Arial" w:cs="Arial"/>
        </w:rPr>
      </w:pPr>
      <w:r w:rsidRPr="00A22982">
        <w:rPr>
          <w:rFonts w:ascii="Arial" w:hAnsi="Arial" w:cs="Arial"/>
        </w:rPr>
        <w:t>Staff in the setting</w:t>
      </w:r>
      <w:r w:rsidR="00447C96">
        <w:rPr>
          <w:rFonts w:ascii="Arial" w:hAnsi="Arial" w:cs="Arial"/>
        </w:rPr>
        <w:t xml:space="preserve"> must</w:t>
      </w:r>
      <w:r w:rsidRPr="00A22982">
        <w:rPr>
          <w:rFonts w:ascii="Arial" w:hAnsi="Arial" w:cs="Arial"/>
        </w:rPr>
        <w:t xml:space="preserve"> take care not to influence the outcome either through the </w:t>
      </w:r>
    </w:p>
    <w:p w:rsidR="007968E2" w:rsidRPr="00A22982" w:rsidRDefault="00774C01" w:rsidP="00A22982">
      <w:pPr>
        <w:autoSpaceDE w:val="0"/>
        <w:autoSpaceDN w:val="0"/>
        <w:adjustRightInd w:val="0"/>
        <w:rPr>
          <w:rFonts w:ascii="Arial" w:hAnsi="Arial" w:cs="Arial"/>
        </w:rPr>
      </w:pPr>
      <w:r w:rsidRPr="00A22982">
        <w:rPr>
          <w:rFonts w:ascii="Arial" w:hAnsi="Arial" w:cs="Arial"/>
        </w:rPr>
        <w:t xml:space="preserve"> </w:t>
      </w:r>
      <w:r w:rsidR="003A4E57" w:rsidRPr="00A22982">
        <w:rPr>
          <w:rFonts w:ascii="Arial" w:hAnsi="Arial" w:cs="Arial"/>
        </w:rPr>
        <w:tab/>
      </w:r>
      <w:r w:rsidRPr="00A22982">
        <w:rPr>
          <w:rFonts w:ascii="Arial" w:hAnsi="Arial" w:cs="Arial"/>
        </w:rPr>
        <w:t xml:space="preserve">way they </w:t>
      </w:r>
      <w:r w:rsidR="007968E2" w:rsidRPr="00A22982">
        <w:rPr>
          <w:rFonts w:ascii="Arial" w:hAnsi="Arial" w:cs="Arial"/>
        </w:rPr>
        <w:t>speak to children or by asking questions of children.</w:t>
      </w:r>
    </w:p>
    <w:p w:rsidR="00E67B67" w:rsidRPr="00A22982" w:rsidRDefault="00D8709E" w:rsidP="00A22982">
      <w:pPr>
        <w:numPr>
          <w:ilvl w:val="0"/>
          <w:numId w:val="30"/>
        </w:numPr>
        <w:autoSpaceDE w:val="0"/>
        <w:autoSpaceDN w:val="0"/>
        <w:adjustRightInd w:val="0"/>
        <w:rPr>
          <w:rFonts w:ascii="Arial" w:hAnsi="Arial" w:cs="Arial"/>
        </w:rPr>
      </w:pPr>
      <w:r w:rsidRPr="00A22982">
        <w:rPr>
          <w:rFonts w:ascii="Arial" w:hAnsi="Arial" w:cs="Arial"/>
        </w:rPr>
        <w:t>Absences are followed up and highlighted to Children’s Social Care where there have been other concerns or a family has Social Worker involvement.</w:t>
      </w:r>
    </w:p>
    <w:p w:rsidR="0011519A" w:rsidRPr="00A22982" w:rsidRDefault="0011519A" w:rsidP="00A22982">
      <w:pPr>
        <w:autoSpaceDE w:val="0"/>
        <w:autoSpaceDN w:val="0"/>
        <w:adjustRightInd w:val="0"/>
        <w:rPr>
          <w:rFonts w:ascii="Arial" w:hAnsi="Arial" w:cs="Arial"/>
        </w:rPr>
      </w:pPr>
    </w:p>
    <w:p w:rsidR="005234C1" w:rsidRDefault="0011519A" w:rsidP="005234C1">
      <w:pPr>
        <w:tabs>
          <w:tab w:val="num" w:pos="567"/>
        </w:tabs>
        <w:rPr>
          <w:rFonts w:ascii="Arial" w:hAnsi="Arial" w:cs="Arial"/>
          <w:color w:val="000000"/>
          <w:lang w:eastAsia="en-US"/>
        </w:rPr>
      </w:pPr>
      <w:r w:rsidRPr="00A22982">
        <w:rPr>
          <w:rFonts w:ascii="Arial" w:hAnsi="Arial" w:cs="Arial"/>
          <w:color w:val="000000"/>
          <w:lang w:eastAsia="en-US"/>
        </w:rPr>
        <w:t>Safeguarding action may be needed to protect children and learners from:</w:t>
      </w:r>
    </w:p>
    <w:p w:rsidR="0011519A" w:rsidRPr="00A22982" w:rsidRDefault="0011519A" w:rsidP="005234C1">
      <w:pPr>
        <w:numPr>
          <w:ilvl w:val="0"/>
          <w:numId w:val="30"/>
        </w:numPr>
        <w:ind w:left="0" w:firstLine="0"/>
        <w:rPr>
          <w:rFonts w:ascii="Arial" w:hAnsi="Arial" w:cs="Arial"/>
          <w:color w:val="000000"/>
          <w:lang w:eastAsia="en-US"/>
        </w:rPr>
      </w:pPr>
      <w:r w:rsidRPr="00A22982">
        <w:rPr>
          <w:rFonts w:ascii="Arial" w:hAnsi="Arial" w:cs="Arial"/>
          <w:color w:val="000000"/>
          <w:lang w:eastAsia="en-US"/>
        </w:rPr>
        <w:t>neglect</w:t>
      </w:r>
    </w:p>
    <w:p w:rsidR="0011519A" w:rsidRPr="00A22982" w:rsidRDefault="0011519A" w:rsidP="005234C1">
      <w:pPr>
        <w:numPr>
          <w:ilvl w:val="0"/>
          <w:numId w:val="30"/>
        </w:numPr>
        <w:ind w:left="0" w:firstLine="0"/>
        <w:rPr>
          <w:rFonts w:ascii="Arial" w:hAnsi="Arial" w:cs="Arial"/>
          <w:color w:val="000000"/>
          <w:lang w:eastAsia="en-US"/>
        </w:rPr>
      </w:pPr>
      <w:r w:rsidRPr="00A22982">
        <w:rPr>
          <w:rFonts w:ascii="Arial" w:hAnsi="Arial" w:cs="Arial"/>
          <w:color w:val="000000"/>
          <w:lang w:eastAsia="en-US"/>
        </w:rPr>
        <w:t>physical abuse</w:t>
      </w:r>
    </w:p>
    <w:p w:rsidR="0011519A" w:rsidRPr="00A22982" w:rsidRDefault="0011519A" w:rsidP="005234C1">
      <w:pPr>
        <w:numPr>
          <w:ilvl w:val="0"/>
          <w:numId w:val="30"/>
        </w:numPr>
        <w:ind w:left="0" w:firstLine="0"/>
        <w:rPr>
          <w:rFonts w:ascii="Arial" w:hAnsi="Arial" w:cs="Arial"/>
          <w:color w:val="000000"/>
          <w:lang w:eastAsia="en-US"/>
        </w:rPr>
      </w:pPr>
      <w:r w:rsidRPr="00A22982">
        <w:rPr>
          <w:rFonts w:ascii="Arial" w:hAnsi="Arial" w:cs="Arial"/>
          <w:color w:val="000000"/>
          <w:lang w:eastAsia="en-US"/>
        </w:rPr>
        <w:t>sexual abuse</w:t>
      </w:r>
    </w:p>
    <w:p w:rsidR="0011519A" w:rsidRPr="00A22982" w:rsidRDefault="0011519A" w:rsidP="005234C1">
      <w:pPr>
        <w:numPr>
          <w:ilvl w:val="0"/>
          <w:numId w:val="30"/>
        </w:numPr>
        <w:ind w:left="0" w:firstLine="0"/>
        <w:rPr>
          <w:rFonts w:ascii="Arial" w:hAnsi="Arial" w:cs="Arial"/>
          <w:color w:val="000000"/>
          <w:lang w:eastAsia="en-US"/>
        </w:rPr>
      </w:pPr>
      <w:r w:rsidRPr="00A22982">
        <w:rPr>
          <w:rFonts w:ascii="Arial" w:hAnsi="Arial" w:cs="Arial"/>
          <w:color w:val="000000"/>
          <w:lang w:eastAsia="en-US"/>
        </w:rPr>
        <w:t>emotional abuse</w:t>
      </w:r>
    </w:p>
    <w:p w:rsidR="0011519A" w:rsidRPr="00A22982" w:rsidRDefault="0011519A" w:rsidP="005234C1">
      <w:pPr>
        <w:numPr>
          <w:ilvl w:val="0"/>
          <w:numId w:val="30"/>
        </w:numPr>
        <w:ind w:left="0" w:firstLine="0"/>
        <w:rPr>
          <w:rFonts w:ascii="Arial" w:hAnsi="Arial" w:cs="Arial"/>
          <w:color w:val="000000"/>
          <w:lang w:eastAsia="en-US"/>
        </w:rPr>
      </w:pPr>
      <w:r w:rsidRPr="00A22982">
        <w:rPr>
          <w:rFonts w:ascii="Arial" w:hAnsi="Arial" w:cs="Arial"/>
          <w:color w:val="000000"/>
          <w:lang w:eastAsia="en-US"/>
        </w:rPr>
        <w:t>bullying, including online bullying and prejudice-based bullying</w:t>
      </w:r>
    </w:p>
    <w:p w:rsidR="0011519A" w:rsidRPr="00A22982" w:rsidRDefault="0011519A" w:rsidP="005234C1">
      <w:pPr>
        <w:numPr>
          <w:ilvl w:val="0"/>
          <w:numId w:val="30"/>
        </w:numPr>
        <w:ind w:left="0" w:firstLine="0"/>
        <w:rPr>
          <w:rFonts w:ascii="Arial" w:hAnsi="Arial" w:cs="Arial"/>
          <w:color w:val="000000"/>
          <w:lang w:eastAsia="en-US"/>
        </w:rPr>
      </w:pPr>
      <w:r w:rsidRPr="00A22982">
        <w:rPr>
          <w:rFonts w:ascii="Arial" w:hAnsi="Arial" w:cs="Arial"/>
          <w:color w:val="000000"/>
          <w:lang w:eastAsia="en-US"/>
        </w:rPr>
        <w:t>racist, disability and homophobic or transphobic abuse</w:t>
      </w:r>
      <w:r w:rsidR="00997E66" w:rsidRPr="00A22982">
        <w:rPr>
          <w:rFonts w:ascii="Arial" w:hAnsi="Arial" w:cs="Arial"/>
          <w:color w:val="000000"/>
          <w:lang w:eastAsia="en-US"/>
        </w:rPr>
        <w:t xml:space="preserve"> or prejudice to the family</w:t>
      </w:r>
    </w:p>
    <w:p w:rsidR="0011519A" w:rsidRPr="00A22982" w:rsidRDefault="0011519A" w:rsidP="005234C1">
      <w:pPr>
        <w:numPr>
          <w:ilvl w:val="0"/>
          <w:numId w:val="30"/>
        </w:numPr>
        <w:ind w:left="0" w:firstLine="0"/>
        <w:rPr>
          <w:rFonts w:ascii="Arial" w:hAnsi="Arial" w:cs="Arial"/>
          <w:color w:val="000000"/>
          <w:lang w:eastAsia="en-US"/>
        </w:rPr>
      </w:pPr>
      <w:r w:rsidRPr="00A22982">
        <w:rPr>
          <w:rFonts w:ascii="Arial" w:hAnsi="Arial" w:cs="Arial"/>
          <w:color w:val="000000"/>
          <w:lang w:eastAsia="en-US"/>
        </w:rPr>
        <w:t>gender-based violence/violence against women and girls</w:t>
      </w:r>
    </w:p>
    <w:p w:rsidR="0011519A" w:rsidRPr="00A22982" w:rsidRDefault="0011519A" w:rsidP="005234C1">
      <w:pPr>
        <w:numPr>
          <w:ilvl w:val="0"/>
          <w:numId w:val="30"/>
        </w:numPr>
        <w:ind w:left="0" w:firstLine="0"/>
        <w:rPr>
          <w:rFonts w:ascii="Arial" w:hAnsi="Arial" w:cs="Arial"/>
          <w:color w:val="000000"/>
          <w:lang w:eastAsia="en-US"/>
        </w:rPr>
      </w:pPr>
      <w:r w:rsidRPr="00A22982">
        <w:rPr>
          <w:rFonts w:ascii="Arial" w:hAnsi="Arial" w:cs="Arial"/>
          <w:color w:val="000000"/>
          <w:lang w:eastAsia="en-US"/>
        </w:rPr>
        <w:t>radicalisation and/or extremist behaviour</w:t>
      </w:r>
    </w:p>
    <w:p w:rsidR="0011519A" w:rsidRPr="00A22982" w:rsidRDefault="0011519A" w:rsidP="005234C1">
      <w:pPr>
        <w:numPr>
          <w:ilvl w:val="0"/>
          <w:numId w:val="30"/>
        </w:numPr>
        <w:ind w:left="0" w:firstLine="0"/>
        <w:rPr>
          <w:rFonts w:ascii="Arial" w:hAnsi="Arial" w:cs="Arial"/>
          <w:color w:val="000000"/>
          <w:lang w:eastAsia="en-US"/>
        </w:rPr>
      </w:pPr>
      <w:r w:rsidRPr="00A22982">
        <w:rPr>
          <w:rFonts w:ascii="Arial" w:hAnsi="Arial" w:cs="Arial"/>
          <w:color w:val="000000"/>
          <w:lang w:eastAsia="en-US"/>
        </w:rPr>
        <w:t>child sexual exploitation and trafficking</w:t>
      </w:r>
    </w:p>
    <w:p w:rsidR="0011519A" w:rsidRPr="00A22982" w:rsidRDefault="0011519A" w:rsidP="005234C1">
      <w:pPr>
        <w:numPr>
          <w:ilvl w:val="0"/>
          <w:numId w:val="30"/>
        </w:numPr>
        <w:ind w:left="0" w:firstLine="0"/>
        <w:rPr>
          <w:rFonts w:ascii="Arial" w:hAnsi="Arial" w:cs="Arial"/>
          <w:color w:val="000000"/>
          <w:lang w:eastAsia="en-US"/>
        </w:rPr>
      </w:pPr>
      <w:r w:rsidRPr="00A22982">
        <w:rPr>
          <w:rFonts w:ascii="Arial" w:hAnsi="Arial" w:cs="Arial"/>
          <w:color w:val="000000"/>
          <w:lang w:eastAsia="en-US"/>
        </w:rPr>
        <w:t>issues that may be specific to a local area or popula</w:t>
      </w:r>
      <w:r w:rsidR="00997E66" w:rsidRPr="00A22982">
        <w:rPr>
          <w:rFonts w:ascii="Arial" w:hAnsi="Arial" w:cs="Arial"/>
          <w:color w:val="000000"/>
          <w:lang w:eastAsia="en-US"/>
        </w:rPr>
        <w:t xml:space="preserve">tion </w:t>
      </w:r>
    </w:p>
    <w:p w:rsidR="0011519A" w:rsidRPr="00A22982" w:rsidRDefault="0011519A" w:rsidP="005234C1">
      <w:pPr>
        <w:numPr>
          <w:ilvl w:val="0"/>
          <w:numId w:val="30"/>
        </w:numPr>
        <w:ind w:left="0" w:firstLine="0"/>
        <w:rPr>
          <w:rFonts w:ascii="Arial" w:hAnsi="Arial" w:cs="Arial"/>
          <w:color w:val="000000"/>
          <w:lang w:eastAsia="en-US"/>
        </w:rPr>
      </w:pPr>
      <w:r w:rsidRPr="00A22982">
        <w:rPr>
          <w:rFonts w:ascii="Arial" w:hAnsi="Arial" w:cs="Arial"/>
          <w:color w:val="000000"/>
          <w:lang w:eastAsia="en-US"/>
        </w:rPr>
        <w:t>domestic violence</w:t>
      </w:r>
    </w:p>
    <w:p w:rsidR="0011519A" w:rsidRPr="00A22982" w:rsidRDefault="0011519A" w:rsidP="005234C1">
      <w:pPr>
        <w:numPr>
          <w:ilvl w:val="0"/>
          <w:numId w:val="30"/>
        </w:numPr>
        <w:ind w:left="0" w:firstLine="0"/>
        <w:rPr>
          <w:rFonts w:ascii="Arial" w:hAnsi="Arial" w:cs="Arial"/>
          <w:color w:val="000000"/>
          <w:lang w:eastAsia="en-US"/>
        </w:rPr>
      </w:pPr>
      <w:r w:rsidRPr="00A22982">
        <w:rPr>
          <w:rFonts w:ascii="Arial" w:hAnsi="Arial" w:cs="Arial"/>
          <w:color w:val="000000"/>
          <w:lang w:eastAsia="en-US"/>
        </w:rPr>
        <w:t>female genital mutilation</w:t>
      </w:r>
    </w:p>
    <w:p w:rsidR="0011519A" w:rsidRPr="00A22982" w:rsidRDefault="0011519A" w:rsidP="005234C1">
      <w:pPr>
        <w:numPr>
          <w:ilvl w:val="0"/>
          <w:numId w:val="30"/>
        </w:numPr>
        <w:ind w:left="0" w:firstLine="0"/>
        <w:rPr>
          <w:rFonts w:ascii="Arial" w:hAnsi="Arial" w:cs="Arial"/>
          <w:color w:val="000000"/>
          <w:lang w:eastAsia="en-US"/>
        </w:rPr>
      </w:pPr>
      <w:r w:rsidRPr="00A22982">
        <w:rPr>
          <w:rFonts w:ascii="Arial" w:hAnsi="Arial" w:cs="Arial"/>
          <w:color w:val="000000"/>
          <w:lang w:eastAsia="en-US"/>
        </w:rPr>
        <w:t>fabricated or induced illness</w:t>
      </w:r>
    </w:p>
    <w:p w:rsidR="0011519A" w:rsidRPr="00A22982" w:rsidRDefault="0011519A" w:rsidP="005234C1">
      <w:pPr>
        <w:numPr>
          <w:ilvl w:val="0"/>
          <w:numId w:val="30"/>
        </w:numPr>
        <w:ind w:left="0" w:firstLine="0"/>
        <w:rPr>
          <w:rFonts w:ascii="Arial" w:hAnsi="Arial" w:cs="Arial"/>
          <w:color w:val="000000"/>
          <w:lang w:eastAsia="en-US"/>
        </w:rPr>
      </w:pPr>
      <w:r w:rsidRPr="00A22982">
        <w:rPr>
          <w:rFonts w:ascii="Arial" w:hAnsi="Arial" w:cs="Arial"/>
          <w:color w:val="000000"/>
          <w:lang w:eastAsia="en-US"/>
        </w:rPr>
        <w:t>poor parenting, particularly in relation to babies and young children</w:t>
      </w:r>
    </w:p>
    <w:p w:rsidR="0011519A" w:rsidRDefault="0011519A" w:rsidP="005234C1">
      <w:pPr>
        <w:numPr>
          <w:ilvl w:val="0"/>
          <w:numId w:val="30"/>
        </w:numPr>
        <w:ind w:left="0" w:firstLine="0"/>
        <w:rPr>
          <w:rFonts w:ascii="Arial" w:hAnsi="Arial" w:cs="Arial"/>
          <w:color w:val="000000"/>
          <w:lang w:eastAsia="en-US"/>
        </w:rPr>
      </w:pPr>
      <w:r w:rsidRPr="00A22982">
        <w:rPr>
          <w:rFonts w:ascii="Arial" w:hAnsi="Arial" w:cs="Arial"/>
          <w:color w:val="000000"/>
          <w:lang w:eastAsia="en-US"/>
        </w:rPr>
        <w:t xml:space="preserve">other issues not listed here but that pose a risk to </w:t>
      </w:r>
      <w:r w:rsidR="005234C1">
        <w:rPr>
          <w:rFonts w:ascii="Arial" w:hAnsi="Arial" w:cs="Arial"/>
          <w:color w:val="000000"/>
          <w:lang w:eastAsia="en-US"/>
        </w:rPr>
        <w:t>children</w:t>
      </w:r>
    </w:p>
    <w:p w:rsidR="005234C1" w:rsidRPr="00A22982" w:rsidRDefault="005234C1" w:rsidP="005234C1">
      <w:pPr>
        <w:rPr>
          <w:rFonts w:ascii="Arial" w:hAnsi="Arial" w:cs="Arial"/>
          <w:color w:val="000000"/>
          <w:lang w:eastAsia="en-US"/>
        </w:rPr>
      </w:pPr>
    </w:p>
    <w:p w:rsidR="00E67B67" w:rsidRPr="00A22982" w:rsidRDefault="00E67B67" w:rsidP="00A22982">
      <w:pPr>
        <w:tabs>
          <w:tab w:val="num" w:pos="567"/>
        </w:tabs>
        <w:rPr>
          <w:rFonts w:ascii="Arial" w:hAnsi="Arial" w:cs="Arial"/>
          <w:color w:val="000000"/>
          <w:lang w:eastAsia="en-US"/>
        </w:rPr>
      </w:pPr>
      <w:r w:rsidRPr="00A22982">
        <w:rPr>
          <w:rFonts w:ascii="Arial" w:hAnsi="Arial" w:cs="Arial"/>
          <w:color w:val="000000"/>
          <w:lang w:eastAsia="en-US"/>
        </w:rPr>
        <w:t>Safeguarding is not</w:t>
      </w:r>
      <w:r w:rsidR="0039749D">
        <w:rPr>
          <w:rFonts w:ascii="Arial" w:hAnsi="Arial" w:cs="Arial"/>
          <w:color w:val="000000"/>
          <w:lang w:eastAsia="en-US"/>
        </w:rPr>
        <w:t xml:space="preserve"> just about protecting children </w:t>
      </w:r>
      <w:r w:rsidRPr="00A22982">
        <w:rPr>
          <w:rFonts w:ascii="Arial" w:hAnsi="Arial" w:cs="Arial"/>
          <w:color w:val="000000"/>
          <w:lang w:eastAsia="en-US"/>
        </w:rPr>
        <w:t>from deliberate harm, neglect and failure to act. It relates to broader aspects of care and education, including:</w:t>
      </w:r>
    </w:p>
    <w:p w:rsidR="00E67B67" w:rsidRPr="00A22982" w:rsidRDefault="0039749D" w:rsidP="00A22982">
      <w:pPr>
        <w:numPr>
          <w:ilvl w:val="0"/>
          <w:numId w:val="45"/>
        </w:numPr>
        <w:rPr>
          <w:rFonts w:ascii="Arial" w:hAnsi="Arial" w:cs="Arial"/>
          <w:color w:val="000000"/>
          <w:lang w:eastAsia="en-US"/>
        </w:rPr>
      </w:pPr>
      <w:r>
        <w:rPr>
          <w:rFonts w:ascii="Arial" w:hAnsi="Arial" w:cs="Arial"/>
          <w:color w:val="000000"/>
          <w:lang w:eastAsia="en-US"/>
        </w:rPr>
        <w:t xml:space="preserve">Children’s </w:t>
      </w:r>
      <w:r w:rsidR="00E67B67" w:rsidRPr="00A22982">
        <w:rPr>
          <w:rFonts w:ascii="Arial" w:hAnsi="Arial" w:cs="Arial"/>
          <w:color w:val="000000"/>
          <w:lang w:eastAsia="en-US"/>
        </w:rPr>
        <w:t>health and safety and well-being</w:t>
      </w:r>
    </w:p>
    <w:p w:rsidR="00E67B67" w:rsidRPr="00A22982" w:rsidRDefault="00E67B67" w:rsidP="00A22982">
      <w:pPr>
        <w:numPr>
          <w:ilvl w:val="0"/>
          <w:numId w:val="45"/>
        </w:numPr>
        <w:rPr>
          <w:rFonts w:ascii="Arial" w:hAnsi="Arial" w:cs="Arial"/>
          <w:color w:val="000000"/>
          <w:lang w:eastAsia="en-US"/>
        </w:rPr>
      </w:pPr>
      <w:r w:rsidRPr="00A22982">
        <w:rPr>
          <w:rFonts w:ascii="Arial" w:hAnsi="Arial" w:cs="Arial"/>
          <w:color w:val="000000"/>
          <w:lang w:eastAsia="en-US"/>
        </w:rPr>
        <w:t>the use of reasonable force</w:t>
      </w:r>
    </w:p>
    <w:p w:rsidR="00E67B67" w:rsidRPr="00A22982" w:rsidRDefault="00E67B67" w:rsidP="00A22982">
      <w:pPr>
        <w:numPr>
          <w:ilvl w:val="0"/>
          <w:numId w:val="45"/>
        </w:numPr>
        <w:rPr>
          <w:rFonts w:ascii="Arial" w:hAnsi="Arial" w:cs="Arial"/>
          <w:color w:val="000000"/>
          <w:lang w:eastAsia="en-US"/>
        </w:rPr>
      </w:pPr>
      <w:r w:rsidRPr="00A22982">
        <w:rPr>
          <w:rFonts w:ascii="Arial" w:hAnsi="Arial" w:cs="Arial"/>
          <w:color w:val="000000"/>
          <w:lang w:eastAsia="en-US"/>
        </w:rPr>
        <w:t>meeting th</w:t>
      </w:r>
      <w:r w:rsidR="0039749D">
        <w:rPr>
          <w:rFonts w:ascii="Arial" w:hAnsi="Arial" w:cs="Arial"/>
          <w:color w:val="000000"/>
          <w:lang w:eastAsia="en-US"/>
        </w:rPr>
        <w:t xml:space="preserve">e needs of children </w:t>
      </w:r>
      <w:r w:rsidRPr="00A22982">
        <w:rPr>
          <w:rFonts w:ascii="Arial" w:hAnsi="Arial" w:cs="Arial"/>
          <w:color w:val="000000"/>
          <w:lang w:eastAsia="en-US"/>
        </w:rPr>
        <w:t>with medical conditions</w:t>
      </w:r>
    </w:p>
    <w:p w:rsidR="00E67B67" w:rsidRPr="00A22982" w:rsidRDefault="00E67B67" w:rsidP="00A22982">
      <w:pPr>
        <w:numPr>
          <w:ilvl w:val="0"/>
          <w:numId w:val="45"/>
        </w:numPr>
        <w:rPr>
          <w:rFonts w:ascii="Arial" w:hAnsi="Arial" w:cs="Arial"/>
          <w:color w:val="000000"/>
          <w:lang w:eastAsia="en-US"/>
        </w:rPr>
      </w:pPr>
      <w:r w:rsidRPr="00A22982">
        <w:rPr>
          <w:rFonts w:ascii="Arial" w:hAnsi="Arial" w:cs="Arial"/>
          <w:color w:val="000000"/>
          <w:lang w:eastAsia="en-US"/>
        </w:rPr>
        <w:t>providing first aid</w:t>
      </w:r>
    </w:p>
    <w:p w:rsidR="00E67B67" w:rsidRPr="00A22982" w:rsidRDefault="00E67B67" w:rsidP="00A22982">
      <w:pPr>
        <w:numPr>
          <w:ilvl w:val="0"/>
          <w:numId w:val="45"/>
        </w:numPr>
        <w:rPr>
          <w:rFonts w:ascii="Arial" w:hAnsi="Arial" w:cs="Arial"/>
          <w:color w:val="000000"/>
          <w:lang w:eastAsia="en-US"/>
        </w:rPr>
      </w:pPr>
      <w:r w:rsidRPr="00A22982">
        <w:rPr>
          <w:rFonts w:ascii="Arial" w:hAnsi="Arial" w:cs="Arial"/>
          <w:color w:val="000000"/>
          <w:lang w:eastAsia="en-US"/>
        </w:rPr>
        <w:t>educational visits</w:t>
      </w:r>
    </w:p>
    <w:p w:rsidR="00E67B67" w:rsidRPr="00A22982" w:rsidRDefault="00E67B67" w:rsidP="00A22982">
      <w:pPr>
        <w:numPr>
          <w:ilvl w:val="0"/>
          <w:numId w:val="45"/>
        </w:numPr>
        <w:rPr>
          <w:rFonts w:ascii="Arial" w:hAnsi="Arial" w:cs="Arial"/>
          <w:color w:val="000000"/>
          <w:lang w:eastAsia="en-US"/>
        </w:rPr>
      </w:pPr>
      <w:r w:rsidRPr="00A22982">
        <w:rPr>
          <w:rFonts w:ascii="Arial" w:hAnsi="Arial" w:cs="Arial"/>
          <w:color w:val="000000"/>
          <w:lang w:eastAsia="en-US"/>
        </w:rPr>
        <w:t>intimate care and emotional well-being</w:t>
      </w:r>
    </w:p>
    <w:p w:rsidR="00E67B67" w:rsidRPr="00A22982" w:rsidRDefault="00997E66" w:rsidP="00A22982">
      <w:pPr>
        <w:numPr>
          <w:ilvl w:val="0"/>
          <w:numId w:val="45"/>
        </w:numPr>
        <w:rPr>
          <w:rFonts w:ascii="Arial" w:hAnsi="Arial" w:cs="Arial"/>
          <w:color w:val="000000"/>
          <w:lang w:eastAsia="en-US"/>
        </w:rPr>
      </w:pPr>
      <w:r w:rsidRPr="00A22982">
        <w:rPr>
          <w:rFonts w:ascii="Arial" w:hAnsi="Arial" w:cs="Arial"/>
          <w:color w:val="000000"/>
          <w:lang w:eastAsia="en-US"/>
        </w:rPr>
        <w:t>o</w:t>
      </w:r>
      <w:r w:rsidR="00E67B67" w:rsidRPr="00A22982">
        <w:rPr>
          <w:rFonts w:ascii="Arial" w:hAnsi="Arial" w:cs="Arial"/>
          <w:color w:val="000000"/>
          <w:lang w:eastAsia="en-US"/>
        </w:rPr>
        <w:t>nline safety and associated issues</w:t>
      </w:r>
      <w:r w:rsidRPr="00A22982">
        <w:rPr>
          <w:rFonts w:ascii="Arial" w:hAnsi="Arial" w:cs="Arial"/>
          <w:color w:val="000000"/>
          <w:lang w:eastAsia="en-US"/>
        </w:rPr>
        <w:t xml:space="preserve"> </w:t>
      </w:r>
      <w:r w:rsidR="00E67B67" w:rsidRPr="00A22982">
        <w:rPr>
          <w:rFonts w:ascii="Arial" w:hAnsi="Arial" w:cs="Arial"/>
          <w:color w:val="000000"/>
          <w:lang w:eastAsia="en-US"/>
        </w:rPr>
        <w:t>appropriate arrang</w:t>
      </w:r>
      <w:r w:rsidR="009779C9" w:rsidRPr="00A22982">
        <w:rPr>
          <w:rFonts w:ascii="Arial" w:hAnsi="Arial" w:cs="Arial"/>
          <w:color w:val="000000"/>
          <w:lang w:eastAsia="en-US"/>
        </w:rPr>
        <w:t>ements to ensure children’s</w:t>
      </w:r>
      <w:r w:rsidR="00E67B67" w:rsidRPr="00A22982">
        <w:rPr>
          <w:rFonts w:ascii="Arial" w:hAnsi="Arial" w:cs="Arial"/>
          <w:color w:val="000000"/>
          <w:lang w:eastAsia="en-US"/>
        </w:rPr>
        <w:t xml:space="preserve"> security, taking into account the local context.</w:t>
      </w:r>
    </w:p>
    <w:p w:rsidR="00E27131" w:rsidRPr="00A22982" w:rsidRDefault="00E27131" w:rsidP="00A22982">
      <w:pPr>
        <w:autoSpaceDE w:val="0"/>
        <w:autoSpaceDN w:val="0"/>
        <w:adjustRightInd w:val="0"/>
        <w:rPr>
          <w:rFonts w:ascii="Arial" w:hAnsi="Arial" w:cs="Arial"/>
        </w:rPr>
      </w:pPr>
    </w:p>
    <w:p w:rsidR="00E67B67" w:rsidRPr="00A22982" w:rsidRDefault="00E67B67" w:rsidP="00A22982">
      <w:pPr>
        <w:autoSpaceDE w:val="0"/>
        <w:autoSpaceDN w:val="0"/>
        <w:adjustRightInd w:val="0"/>
        <w:rPr>
          <w:rFonts w:ascii="Arial" w:hAnsi="Arial" w:cs="Arial"/>
          <w:b/>
          <w:color w:val="000000"/>
        </w:rPr>
      </w:pPr>
    </w:p>
    <w:p w:rsidR="00E27131" w:rsidRPr="00A22982" w:rsidRDefault="00E27131" w:rsidP="00A22982">
      <w:pPr>
        <w:autoSpaceDE w:val="0"/>
        <w:autoSpaceDN w:val="0"/>
        <w:adjustRightInd w:val="0"/>
        <w:rPr>
          <w:rFonts w:ascii="Arial" w:hAnsi="Arial" w:cs="Arial"/>
          <w:b/>
          <w:color w:val="000000"/>
        </w:rPr>
      </w:pPr>
      <w:r w:rsidRPr="00A22982">
        <w:rPr>
          <w:rFonts w:ascii="Arial" w:hAnsi="Arial" w:cs="Arial"/>
          <w:b/>
          <w:color w:val="000000"/>
        </w:rPr>
        <w:t>Sexualised behaviour</w:t>
      </w:r>
    </w:p>
    <w:p w:rsidR="0039749D" w:rsidRPr="0039749D" w:rsidRDefault="00E27131" w:rsidP="0039749D">
      <w:pPr>
        <w:numPr>
          <w:ilvl w:val="0"/>
          <w:numId w:val="40"/>
        </w:numPr>
        <w:autoSpaceDE w:val="0"/>
        <w:autoSpaceDN w:val="0"/>
        <w:adjustRightInd w:val="0"/>
        <w:rPr>
          <w:rFonts w:ascii="Arial" w:hAnsi="Arial" w:cs="Arial"/>
        </w:rPr>
      </w:pPr>
      <w:r w:rsidRPr="00A22982">
        <w:rPr>
          <w:rFonts w:ascii="Arial" w:hAnsi="Arial" w:cs="Arial"/>
          <w:color w:val="000000"/>
        </w:rPr>
        <w:t xml:space="preserve">Whilst every family has its own set of names for parts of the body, at our setting we will use the terminology ‘private parts’ when referring to the areas covered by underwear, and will be reinforced as part of keeping children safe at our setting.  </w:t>
      </w:r>
    </w:p>
    <w:p w:rsidR="0039749D" w:rsidRPr="0039749D" w:rsidRDefault="00E27131" w:rsidP="0039749D">
      <w:pPr>
        <w:numPr>
          <w:ilvl w:val="0"/>
          <w:numId w:val="40"/>
        </w:numPr>
        <w:autoSpaceDE w:val="0"/>
        <w:autoSpaceDN w:val="0"/>
        <w:adjustRightInd w:val="0"/>
        <w:rPr>
          <w:rFonts w:ascii="Arial" w:hAnsi="Arial" w:cs="Arial"/>
        </w:rPr>
      </w:pPr>
      <w:r w:rsidRPr="00A22982">
        <w:rPr>
          <w:rFonts w:ascii="Arial" w:hAnsi="Arial" w:cs="Arial"/>
          <w:color w:val="000000"/>
        </w:rPr>
        <w:t>We use the Brook ‘Traffic Light System’ to determine age-expected sexual behaviour.</w:t>
      </w:r>
      <w:r w:rsidR="0039749D" w:rsidRPr="0039749D">
        <w:t xml:space="preserve"> </w:t>
      </w:r>
      <w:hyperlink r:id="rId9" w:history="1">
        <w:r w:rsidR="0039749D" w:rsidRPr="007B7535">
          <w:rPr>
            <w:rStyle w:val="Hyperlink"/>
            <w:rFonts w:ascii="Arial" w:hAnsi="Arial" w:cs="Arial"/>
          </w:rPr>
          <w:t>http://www.brook.org.uk/old/index.php/traffic-light-tool-0-to-5</w:t>
        </w:r>
      </w:hyperlink>
    </w:p>
    <w:p w:rsidR="00E27131" w:rsidRPr="00A22982" w:rsidRDefault="00E27131" w:rsidP="0039749D">
      <w:pPr>
        <w:numPr>
          <w:ilvl w:val="0"/>
          <w:numId w:val="40"/>
        </w:numPr>
        <w:autoSpaceDE w:val="0"/>
        <w:autoSpaceDN w:val="0"/>
        <w:adjustRightInd w:val="0"/>
        <w:rPr>
          <w:rFonts w:ascii="Arial" w:hAnsi="Arial" w:cs="Arial"/>
        </w:rPr>
      </w:pPr>
      <w:r w:rsidRPr="00A22982">
        <w:rPr>
          <w:rFonts w:ascii="Arial" w:hAnsi="Arial" w:cs="Arial"/>
          <w:color w:val="000000"/>
        </w:rPr>
        <w:t>Any observations of sexual behaviour that isn’t age-expected will be recorded and followed up in the same way as other suspicions of abuse.</w:t>
      </w:r>
    </w:p>
    <w:p w:rsidR="00774C01" w:rsidRPr="00A22982" w:rsidRDefault="00774C01" w:rsidP="00A22982">
      <w:pPr>
        <w:autoSpaceDE w:val="0"/>
        <w:autoSpaceDN w:val="0"/>
        <w:adjustRightInd w:val="0"/>
        <w:rPr>
          <w:rFonts w:ascii="Arial" w:hAnsi="Arial" w:cs="Arial"/>
        </w:rPr>
      </w:pPr>
    </w:p>
    <w:p w:rsidR="00774C01" w:rsidRPr="00A22982" w:rsidRDefault="007968E2" w:rsidP="00A22982">
      <w:pPr>
        <w:autoSpaceDE w:val="0"/>
        <w:autoSpaceDN w:val="0"/>
        <w:adjustRightInd w:val="0"/>
        <w:rPr>
          <w:rFonts w:ascii="Arial" w:hAnsi="Arial" w:cs="Arial"/>
          <w:b/>
          <w:bCs/>
        </w:rPr>
      </w:pPr>
      <w:r w:rsidRPr="00A22982">
        <w:rPr>
          <w:rFonts w:ascii="Arial" w:hAnsi="Arial" w:cs="Arial"/>
          <w:b/>
          <w:bCs/>
        </w:rPr>
        <w:t>Allegations against staff</w:t>
      </w:r>
    </w:p>
    <w:p w:rsidR="00774C01" w:rsidRPr="00A22982" w:rsidRDefault="007968E2" w:rsidP="00A22982">
      <w:pPr>
        <w:numPr>
          <w:ilvl w:val="0"/>
          <w:numId w:val="30"/>
        </w:numPr>
        <w:autoSpaceDE w:val="0"/>
        <w:autoSpaceDN w:val="0"/>
        <w:adjustRightInd w:val="0"/>
        <w:rPr>
          <w:rFonts w:ascii="Arial" w:hAnsi="Arial" w:cs="Arial"/>
        </w:rPr>
      </w:pPr>
      <w:r w:rsidRPr="00A22982">
        <w:rPr>
          <w:rFonts w:ascii="Arial" w:hAnsi="Arial" w:cs="Arial"/>
        </w:rPr>
        <w:t>We ensure that all parents know how to complain about s</w:t>
      </w:r>
      <w:r w:rsidR="003A4E57" w:rsidRPr="00A22982">
        <w:rPr>
          <w:rFonts w:ascii="Arial" w:hAnsi="Arial" w:cs="Arial"/>
        </w:rPr>
        <w:t>taff or volunteer</w:t>
      </w:r>
      <w:r w:rsidR="00B32A0D">
        <w:rPr>
          <w:rFonts w:ascii="Arial" w:hAnsi="Arial" w:cs="Arial"/>
        </w:rPr>
        <w:t>s</w:t>
      </w:r>
      <w:r w:rsidR="00774C01" w:rsidRPr="00A22982">
        <w:rPr>
          <w:rFonts w:ascii="Arial" w:hAnsi="Arial" w:cs="Arial"/>
        </w:rPr>
        <w:t xml:space="preserve"> within </w:t>
      </w:r>
      <w:r w:rsidR="003A4E57" w:rsidRPr="00A22982">
        <w:rPr>
          <w:rFonts w:ascii="Arial" w:hAnsi="Arial" w:cs="Arial"/>
        </w:rPr>
        <w:t>the setting, including</w:t>
      </w:r>
      <w:r w:rsidRPr="00A22982">
        <w:rPr>
          <w:rFonts w:ascii="Arial" w:hAnsi="Arial" w:cs="Arial"/>
        </w:rPr>
        <w:t xml:space="preserve"> an allegation of abuse.</w:t>
      </w:r>
    </w:p>
    <w:p w:rsidR="00CA0947" w:rsidRPr="00A22982" w:rsidRDefault="00CA0947" w:rsidP="00A22982">
      <w:pPr>
        <w:numPr>
          <w:ilvl w:val="0"/>
          <w:numId w:val="30"/>
        </w:numPr>
        <w:autoSpaceDE w:val="0"/>
        <w:autoSpaceDN w:val="0"/>
        <w:adjustRightInd w:val="0"/>
        <w:rPr>
          <w:rFonts w:ascii="Arial" w:hAnsi="Arial" w:cs="Arial"/>
        </w:rPr>
      </w:pPr>
      <w:r w:rsidRPr="00A22982">
        <w:rPr>
          <w:rFonts w:ascii="Arial" w:hAnsi="Arial" w:cs="Arial"/>
        </w:rPr>
        <w:t xml:space="preserve">All staff and volunteers are made aware of the role of North </w:t>
      </w:r>
      <w:r w:rsidR="000434C5" w:rsidRPr="00A22982">
        <w:rPr>
          <w:rFonts w:ascii="Arial" w:hAnsi="Arial" w:cs="Arial"/>
        </w:rPr>
        <w:t>Somerset LADO (Local Authority D</w:t>
      </w:r>
      <w:r w:rsidRPr="00A22982">
        <w:rPr>
          <w:rFonts w:ascii="Arial" w:hAnsi="Arial" w:cs="Arial"/>
        </w:rPr>
        <w:t>esignated Officer)</w:t>
      </w:r>
    </w:p>
    <w:p w:rsidR="00774C01" w:rsidRPr="00A22982" w:rsidRDefault="007968E2" w:rsidP="00A22982">
      <w:pPr>
        <w:numPr>
          <w:ilvl w:val="0"/>
          <w:numId w:val="30"/>
        </w:numPr>
        <w:autoSpaceDE w:val="0"/>
        <w:autoSpaceDN w:val="0"/>
        <w:adjustRightInd w:val="0"/>
        <w:rPr>
          <w:rFonts w:ascii="Arial" w:hAnsi="Arial" w:cs="Arial"/>
        </w:rPr>
      </w:pPr>
      <w:r w:rsidRPr="00A22982">
        <w:rPr>
          <w:rFonts w:ascii="Arial" w:hAnsi="Arial" w:cs="Arial"/>
        </w:rPr>
        <w:t>We follow the guidance of the North Somerset S</w:t>
      </w:r>
      <w:r w:rsidR="00774C01" w:rsidRPr="00A22982">
        <w:rPr>
          <w:rFonts w:ascii="Arial" w:hAnsi="Arial" w:cs="Arial"/>
        </w:rPr>
        <w:t>afeguarding Children Board</w:t>
      </w:r>
    </w:p>
    <w:p w:rsidR="00774C01" w:rsidRPr="00A22982" w:rsidRDefault="00774C01" w:rsidP="00A22982">
      <w:pPr>
        <w:autoSpaceDE w:val="0"/>
        <w:autoSpaceDN w:val="0"/>
        <w:adjustRightInd w:val="0"/>
        <w:rPr>
          <w:rFonts w:ascii="Arial" w:hAnsi="Arial" w:cs="Arial"/>
        </w:rPr>
      </w:pPr>
      <w:r w:rsidRPr="00A22982">
        <w:rPr>
          <w:rFonts w:ascii="Arial" w:hAnsi="Arial" w:cs="Arial"/>
        </w:rPr>
        <w:t xml:space="preserve">  </w:t>
      </w:r>
      <w:r w:rsidR="003A4E57" w:rsidRPr="00A22982">
        <w:rPr>
          <w:rFonts w:ascii="Arial" w:hAnsi="Arial" w:cs="Arial"/>
        </w:rPr>
        <w:tab/>
      </w:r>
      <w:r w:rsidRPr="00A22982">
        <w:rPr>
          <w:rFonts w:ascii="Arial" w:hAnsi="Arial" w:cs="Arial"/>
        </w:rPr>
        <w:t xml:space="preserve">when </w:t>
      </w:r>
      <w:r w:rsidR="007968E2" w:rsidRPr="00A22982">
        <w:rPr>
          <w:rFonts w:ascii="Arial" w:hAnsi="Arial" w:cs="Arial"/>
        </w:rPr>
        <w:t xml:space="preserve">responding to any complaint that a member of staff or volunteer has </w:t>
      </w:r>
      <w:r w:rsidRPr="00A22982">
        <w:rPr>
          <w:rFonts w:ascii="Arial" w:hAnsi="Arial" w:cs="Arial"/>
        </w:rPr>
        <w:t xml:space="preserve">  </w:t>
      </w:r>
    </w:p>
    <w:p w:rsidR="007968E2" w:rsidRPr="00A22982" w:rsidRDefault="00774C01" w:rsidP="00A22982">
      <w:pPr>
        <w:autoSpaceDE w:val="0"/>
        <w:autoSpaceDN w:val="0"/>
        <w:adjustRightInd w:val="0"/>
        <w:rPr>
          <w:rFonts w:ascii="Arial" w:hAnsi="Arial" w:cs="Arial"/>
        </w:rPr>
      </w:pPr>
      <w:r w:rsidRPr="00A22982">
        <w:rPr>
          <w:rFonts w:ascii="Arial" w:hAnsi="Arial" w:cs="Arial"/>
        </w:rPr>
        <w:t xml:space="preserve">  </w:t>
      </w:r>
      <w:r w:rsidR="003A4E57" w:rsidRPr="00A22982">
        <w:rPr>
          <w:rFonts w:ascii="Arial" w:hAnsi="Arial" w:cs="Arial"/>
        </w:rPr>
        <w:tab/>
      </w:r>
      <w:r w:rsidR="007968E2" w:rsidRPr="00A22982">
        <w:rPr>
          <w:rFonts w:ascii="Arial" w:hAnsi="Arial" w:cs="Arial"/>
        </w:rPr>
        <w:t>abused a child.</w:t>
      </w:r>
    </w:p>
    <w:p w:rsidR="00774C01" w:rsidRPr="00A22982" w:rsidRDefault="007968E2" w:rsidP="00A22982">
      <w:pPr>
        <w:numPr>
          <w:ilvl w:val="0"/>
          <w:numId w:val="31"/>
        </w:numPr>
        <w:autoSpaceDE w:val="0"/>
        <w:autoSpaceDN w:val="0"/>
        <w:adjustRightInd w:val="0"/>
        <w:rPr>
          <w:rFonts w:ascii="Arial" w:hAnsi="Arial" w:cs="Arial"/>
        </w:rPr>
      </w:pPr>
      <w:r w:rsidRPr="00A22982">
        <w:rPr>
          <w:rFonts w:ascii="Arial" w:hAnsi="Arial" w:cs="Arial"/>
        </w:rPr>
        <w:t xml:space="preserve">We respond to any disclosure by children or staff that abuse by a member of </w:t>
      </w:r>
    </w:p>
    <w:p w:rsidR="00774C01" w:rsidRPr="00A22982" w:rsidRDefault="00774C01" w:rsidP="00A22982">
      <w:pPr>
        <w:autoSpaceDE w:val="0"/>
        <w:autoSpaceDN w:val="0"/>
        <w:adjustRightInd w:val="0"/>
        <w:rPr>
          <w:rFonts w:ascii="Arial" w:hAnsi="Arial" w:cs="Arial"/>
        </w:rPr>
      </w:pPr>
      <w:r w:rsidRPr="00A22982">
        <w:rPr>
          <w:rFonts w:ascii="Arial" w:hAnsi="Arial" w:cs="Arial"/>
        </w:rPr>
        <w:t xml:space="preserve">  </w:t>
      </w:r>
      <w:r w:rsidR="00CA0947" w:rsidRPr="00A22982">
        <w:rPr>
          <w:rFonts w:ascii="Arial" w:hAnsi="Arial" w:cs="Arial"/>
        </w:rPr>
        <w:tab/>
      </w:r>
      <w:r w:rsidR="007968E2" w:rsidRPr="00A22982">
        <w:rPr>
          <w:rFonts w:ascii="Arial" w:hAnsi="Arial" w:cs="Arial"/>
        </w:rPr>
        <w:t>staff may</w:t>
      </w:r>
      <w:r w:rsidRPr="00A22982">
        <w:rPr>
          <w:rFonts w:ascii="Arial" w:hAnsi="Arial" w:cs="Arial"/>
        </w:rPr>
        <w:t xml:space="preserve"> </w:t>
      </w:r>
      <w:r w:rsidR="007968E2" w:rsidRPr="00A22982">
        <w:rPr>
          <w:rFonts w:ascii="Arial" w:hAnsi="Arial" w:cs="Arial"/>
        </w:rPr>
        <w:t>have taken</w:t>
      </w:r>
      <w:r w:rsidR="000434C5" w:rsidRPr="00A22982">
        <w:rPr>
          <w:rFonts w:ascii="Arial" w:hAnsi="Arial" w:cs="Arial"/>
        </w:rPr>
        <w:t xml:space="preserve"> place</w:t>
      </w:r>
      <w:r w:rsidR="007968E2" w:rsidRPr="00A22982">
        <w:rPr>
          <w:rFonts w:ascii="Arial" w:hAnsi="Arial" w:cs="Arial"/>
        </w:rPr>
        <w:t xml:space="preserve">, or is taking place, by first recording the details of any </w:t>
      </w:r>
    </w:p>
    <w:p w:rsidR="00774C01" w:rsidRPr="00A22982" w:rsidRDefault="00774C01" w:rsidP="00A22982">
      <w:pPr>
        <w:autoSpaceDE w:val="0"/>
        <w:autoSpaceDN w:val="0"/>
        <w:adjustRightInd w:val="0"/>
        <w:rPr>
          <w:rFonts w:ascii="Arial" w:hAnsi="Arial" w:cs="Arial"/>
        </w:rPr>
      </w:pPr>
      <w:r w:rsidRPr="00A22982">
        <w:rPr>
          <w:rFonts w:ascii="Arial" w:hAnsi="Arial" w:cs="Arial"/>
        </w:rPr>
        <w:t xml:space="preserve">  </w:t>
      </w:r>
      <w:r w:rsidR="00CA0947" w:rsidRPr="00A22982">
        <w:rPr>
          <w:rFonts w:ascii="Arial" w:hAnsi="Arial" w:cs="Arial"/>
        </w:rPr>
        <w:tab/>
      </w:r>
      <w:r w:rsidR="007968E2" w:rsidRPr="00A22982">
        <w:rPr>
          <w:rFonts w:ascii="Arial" w:hAnsi="Arial" w:cs="Arial"/>
        </w:rPr>
        <w:t>such alleged</w:t>
      </w:r>
      <w:r w:rsidRPr="00A22982">
        <w:rPr>
          <w:rFonts w:ascii="Arial" w:hAnsi="Arial" w:cs="Arial"/>
        </w:rPr>
        <w:t xml:space="preserve"> </w:t>
      </w:r>
      <w:r w:rsidR="007968E2" w:rsidRPr="00A22982">
        <w:rPr>
          <w:rFonts w:ascii="Arial" w:hAnsi="Arial" w:cs="Arial"/>
        </w:rPr>
        <w:t>incident.</w:t>
      </w:r>
    </w:p>
    <w:p w:rsidR="007968E2" w:rsidRPr="00A22982" w:rsidRDefault="007968E2" w:rsidP="00A22982">
      <w:pPr>
        <w:numPr>
          <w:ilvl w:val="0"/>
          <w:numId w:val="31"/>
        </w:numPr>
        <w:autoSpaceDE w:val="0"/>
        <w:autoSpaceDN w:val="0"/>
        <w:adjustRightInd w:val="0"/>
        <w:rPr>
          <w:rFonts w:ascii="Arial" w:hAnsi="Arial" w:cs="Arial"/>
        </w:rPr>
      </w:pPr>
      <w:r w:rsidRPr="00A22982">
        <w:rPr>
          <w:rFonts w:ascii="Arial" w:hAnsi="Arial" w:cs="Arial"/>
        </w:rPr>
        <w:t xml:space="preserve">We refer any such complaint immediately to </w:t>
      </w:r>
      <w:r w:rsidR="00312E1E" w:rsidRPr="00A22982">
        <w:rPr>
          <w:rFonts w:ascii="Arial" w:hAnsi="Arial" w:cs="Arial"/>
        </w:rPr>
        <w:t xml:space="preserve">the Local Authority Designated Officer </w:t>
      </w:r>
      <w:r w:rsidR="00B32A0D">
        <w:rPr>
          <w:rFonts w:ascii="Arial" w:hAnsi="Arial" w:cs="Arial"/>
        </w:rPr>
        <w:t xml:space="preserve">(LADO) </w:t>
      </w:r>
      <w:r w:rsidR="00312E1E" w:rsidRPr="00A22982">
        <w:rPr>
          <w:rFonts w:ascii="Arial" w:hAnsi="Arial" w:cs="Arial"/>
        </w:rPr>
        <w:t xml:space="preserve">and Early Years Team Safeguarding lead </w:t>
      </w:r>
      <w:r w:rsidRPr="00A22982">
        <w:rPr>
          <w:rFonts w:ascii="Arial" w:hAnsi="Arial" w:cs="Arial"/>
        </w:rPr>
        <w:t>to investigate.</w:t>
      </w:r>
    </w:p>
    <w:p w:rsidR="00774C01" w:rsidRPr="00A22982" w:rsidRDefault="007968E2" w:rsidP="00A22982">
      <w:pPr>
        <w:numPr>
          <w:ilvl w:val="0"/>
          <w:numId w:val="31"/>
        </w:numPr>
        <w:autoSpaceDE w:val="0"/>
        <w:autoSpaceDN w:val="0"/>
        <w:adjustRightInd w:val="0"/>
        <w:rPr>
          <w:rFonts w:ascii="Arial" w:hAnsi="Arial" w:cs="Arial"/>
        </w:rPr>
      </w:pPr>
      <w:r w:rsidRPr="00A22982">
        <w:rPr>
          <w:rFonts w:ascii="Arial" w:hAnsi="Arial" w:cs="Arial"/>
        </w:rPr>
        <w:t xml:space="preserve">We co-operate entirely with any investigation carried out by </w:t>
      </w:r>
      <w:r w:rsidR="004A59B8" w:rsidRPr="00A22982">
        <w:rPr>
          <w:rFonts w:ascii="Arial" w:hAnsi="Arial" w:cs="Arial"/>
        </w:rPr>
        <w:t>the Local Authority Designat</w:t>
      </w:r>
      <w:r w:rsidR="00372C04" w:rsidRPr="00A22982">
        <w:rPr>
          <w:rFonts w:ascii="Arial" w:hAnsi="Arial" w:cs="Arial"/>
        </w:rPr>
        <w:t>e</w:t>
      </w:r>
      <w:r w:rsidR="004A59B8" w:rsidRPr="00A22982">
        <w:rPr>
          <w:rFonts w:ascii="Arial" w:hAnsi="Arial" w:cs="Arial"/>
        </w:rPr>
        <w:t xml:space="preserve">d Officer </w:t>
      </w:r>
      <w:r w:rsidRPr="00A22982">
        <w:rPr>
          <w:rFonts w:ascii="Arial" w:hAnsi="Arial" w:cs="Arial"/>
        </w:rPr>
        <w:t xml:space="preserve">in </w:t>
      </w:r>
      <w:r w:rsidR="004A59B8" w:rsidRPr="00A22982">
        <w:rPr>
          <w:rFonts w:ascii="Arial" w:hAnsi="Arial" w:cs="Arial"/>
        </w:rPr>
        <w:t>c</w:t>
      </w:r>
      <w:r w:rsidRPr="00A22982">
        <w:rPr>
          <w:rFonts w:ascii="Arial" w:hAnsi="Arial" w:cs="Arial"/>
        </w:rPr>
        <w:t>onjunction</w:t>
      </w:r>
      <w:r w:rsidR="00774C01" w:rsidRPr="00A22982">
        <w:rPr>
          <w:rFonts w:ascii="Arial" w:hAnsi="Arial" w:cs="Arial"/>
        </w:rPr>
        <w:t xml:space="preserve"> </w:t>
      </w:r>
      <w:r w:rsidRPr="00A22982">
        <w:rPr>
          <w:rFonts w:ascii="Arial" w:hAnsi="Arial" w:cs="Arial"/>
        </w:rPr>
        <w:t>with the police</w:t>
      </w:r>
      <w:r w:rsidR="004A59B8" w:rsidRPr="00A22982">
        <w:rPr>
          <w:rFonts w:ascii="Arial" w:hAnsi="Arial" w:cs="Arial"/>
        </w:rPr>
        <w:t xml:space="preserve"> and Ofsted</w:t>
      </w:r>
      <w:r w:rsidRPr="00A22982">
        <w:rPr>
          <w:rFonts w:ascii="Arial" w:hAnsi="Arial" w:cs="Arial"/>
        </w:rPr>
        <w:t>.</w:t>
      </w:r>
    </w:p>
    <w:p w:rsidR="00774C01" w:rsidRPr="00A22982" w:rsidRDefault="007968E2" w:rsidP="00A22982">
      <w:pPr>
        <w:numPr>
          <w:ilvl w:val="0"/>
          <w:numId w:val="33"/>
        </w:numPr>
        <w:autoSpaceDE w:val="0"/>
        <w:autoSpaceDN w:val="0"/>
        <w:adjustRightInd w:val="0"/>
        <w:rPr>
          <w:rFonts w:ascii="Arial" w:hAnsi="Arial" w:cs="Arial"/>
        </w:rPr>
      </w:pPr>
      <w:r w:rsidRPr="00A22982">
        <w:rPr>
          <w:rFonts w:ascii="Arial" w:hAnsi="Arial" w:cs="Arial"/>
        </w:rPr>
        <w:t>Our policy is to suspend the member of staff on full pay for the duration of the</w:t>
      </w:r>
    </w:p>
    <w:p w:rsidR="00774C01" w:rsidRPr="00A22982" w:rsidRDefault="00774C01" w:rsidP="00A22982">
      <w:pPr>
        <w:autoSpaceDE w:val="0"/>
        <w:autoSpaceDN w:val="0"/>
        <w:adjustRightInd w:val="0"/>
        <w:rPr>
          <w:rFonts w:ascii="Arial" w:hAnsi="Arial" w:cs="Arial"/>
        </w:rPr>
      </w:pPr>
      <w:r w:rsidRPr="00A22982">
        <w:rPr>
          <w:rFonts w:ascii="Arial" w:hAnsi="Arial" w:cs="Arial"/>
        </w:rPr>
        <w:t xml:space="preserve">  </w:t>
      </w:r>
      <w:r w:rsidR="000434C5" w:rsidRPr="00A22982">
        <w:rPr>
          <w:rFonts w:ascii="Arial" w:hAnsi="Arial" w:cs="Arial"/>
        </w:rPr>
        <w:tab/>
        <w:t>investigation. T</w:t>
      </w:r>
      <w:r w:rsidR="007968E2" w:rsidRPr="00A22982">
        <w:rPr>
          <w:rFonts w:ascii="Arial" w:hAnsi="Arial" w:cs="Arial"/>
        </w:rPr>
        <w:t xml:space="preserve">his is not an indication of admission that the alleged incident has </w:t>
      </w:r>
      <w:r w:rsidRPr="00A22982">
        <w:rPr>
          <w:rFonts w:ascii="Arial" w:hAnsi="Arial" w:cs="Arial"/>
        </w:rPr>
        <w:t xml:space="preserve">  </w:t>
      </w:r>
    </w:p>
    <w:p w:rsidR="00774C01" w:rsidRPr="00A22982" w:rsidRDefault="00774C01" w:rsidP="00A22982">
      <w:pPr>
        <w:autoSpaceDE w:val="0"/>
        <w:autoSpaceDN w:val="0"/>
        <w:adjustRightInd w:val="0"/>
        <w:rPr>
          <w:rFonts w:ascii="Arial" w:hAnsi="Arial" w:cs="Arial"/>
        </w:rPr>
      </w:pPr>
      <w:r w:rsidRPr="00A22982">
        <w:rPr>
          <w:rFonts w:ascii="Arial" w:hAnsi="Arial" w:cs="Arial"/>
        </w:rPr>
        <w:t xml:space="preserve">  </w:t>
      </w:r>
      <w:r w:rsidR="000434C5" w:rsidRPr="00A22982">
        <w:rPr>
          <w:rFonts w:ascii="Arial" w:hAnsi="Arial" w:cs="Arial"/>
        </w:rPr>
        <w:tab/>
      </w:r>
      <w:r w:rsidR="007968E2" w:rsidRPr="00A22982">
        <w:rPr>
          <w:rFonts w:ascii="Arial" w:hAnsi="Arial" w:cs="Arial"/>
        </w:rPr>
        <w:t>taken</w:t>
      </w:r>
      <w:r w:rsidRPr="00A22982">
        <w:rPr>
          <w:rFonts w:ascii="Arial" w:hAnsi="Arial" w:cs="Arial"/>
        </w:rPr>
        <w:t xml:space="preserve"> </w:t>
      </w:r>
      <w:r w:rsidR="007968E2" w:rsidRPr="00A22982">
        <w:rPr>
          <w:rFonts w:ascii="Arial" w:hAnsi="Arial" w:cs="Arial"/>
        </w:rPr>
        <w:t xml:space="preserve">place, but is to protect the staff as well as children and families </w:t>
      </w:r>
    </w:p>
    <w:p w:rsidR="007968E2" w:rsidRPr="00A22982" w:rsidRDefault="00774C01" w:rsidP="00A22982">
      <w:pPr>
        <w:autoSpaceDE w:val="0"/>
        <w:autoSpaceDN w:val="0"/>
        <w:adjustRightInd w:val="0"/>
        <w:rPr>
          <w:rFonts w:ascii="Arial" w:hAnsi="Arial" w:cs="Arial"/>
        </w:rPr>
      </w:pPr>
      <w:r w:rsidRPr="00A22982">
        <w:rPr>
          <w:rFonts w:ascii="Arial" w:hAnsi="Arial" w:cs="Arial"/>
        </w:rPr>
        <w:t xml:space="preserve">  </w:t>
      </w:r>
      <w:r w:rsidR="002C775A" w:rsidRPr="00A22982">
        <w:rPr>
          <w:rFonts w:ascii="Arial" w:hAnsi="Arial" w:cs="Arial"/>
        </w:rPr>
        <w:tab/>
      </w:r>
      <w:r w:rsidR="007968E2" w:rsidRPr="00A22982">
        <w:rPr>
          <w:rFonts w:ascii="Arial" w:hAnsi="Arial" w:cs="Arial"/>
        </w:rPr>
        <w:t>throughout the process.</w:t>
      </w:r>
    </w:p>
    <w:p w:rsidR="00774C01" w:rsidRPr="00A22982" w:rsidRDefault="007968E2" w:rsidP="00A22982">
      <w:pPr>
        <w:numPr>
          <w:ilvl w:val="0"/>
          <w:numId w:val="33"/>
        </w:numPr>
        <w:autoSpaceDE w:val="0"/>
        <w:autoSpaceDN w:val="0"/>
        <w:adjustRightInd w:val="0"/>
        <w:rPr>
          <w:rFonts w:ascii="Arial" w:hAnsi="Arial" w:cs="Arial"/>
        </w:rPr>
      </w:pPr>
      <w:r w:rsidRPr="00A22982">
        <w:rPr>
          <w:rFonts w:ascii="Arial" w:hAnsi="Arial" w:cs="Arial"/>
        </w:rPr>
        <w:t xml:space="preserve">We notify Ofsted of any allegations of serious harm or abuse by any person, </w:t>
      </w:r>
    </w:p>
    <w:p w:rsidR="00FC7D4C" w:rsidRPr="00A22982" w:rsidRDefault="00B7503E" w:rsidP="00A22982">
      <w:pPr>
        <w:ind w:left="720"/>
        <w:rPr>
          <w:rFonts w:ascii="Arial" w:hAnsi="Arial" w:cs="Arial"/>
        </w:rPr>
      </w:pPr>
      <w:r w:rsidRPr="00A22982">
        <w:rPr>
          <w:rFonts w:ascii="Arial" w:hAnsi="Arial" w:cs="Arial"/>
        </w:rPr>
        <w:t>l</w:t>
      </w:r>
      <w:r w:rsidR="007968E2" w:rsidRPr="00A22982">
        <w:rPr>
          <w:rFonts w:ascii="Arial" w:hAnsi="Arial" w:cs="Arial"/>
        </w:rPr>
        <w:t>iving</w:t>
      </w:r>
      <w:r w:rsidRPr="00A22982">
        <w:rPr>
          <w:rFonts w:ascii="Arial" w:hAnsi="Arial" w:cs="Arial"/>
        </w:rPr>
        <w:t>,</w:t>
      </w:r>
      <w:r w:rsidR="00774C01" w:rsidRPr="00A22982">
        <w:rPr>
          <w:rFonts w:ascii="Arial" w:hAnsi="Arial" w:cs="Arial"/>
        </w:rPr>
        <w:t xml:space="preserve"> </w:t>
      </w:r>
      <w:r w:rsidR="007968E2" w:rsidRPr="00A22982">
        <w:rPr>
          <w:rFonts w:ascii="Arial" w:hAnsi="Arial" w:cs="Arial"/>
        </w:rPr>
        <w:t>working or looking after children on our premises</w:t>
      </w:r>
      <w:r w:rsidRPr="00A22982">
        <w:rPr>
          <w:rFonts w:ascii="Arial" w:hAnsi="Arial" w:cs="Arial"/>
        </w:rPr>
        <w:t xml:space="preserve"> (whether the allegations relate to harm or abuse committed on the premises or elsewhere)</w:t>
      </w:r>
      <w:r w:rsidR="007968E2" w:rsidRPr="00A22982">
        <w:rPr>
          <w:rFonts w:ascii="Arial" w:hAnsi="Arial" w:cs="Arial"/>
        </w:rPr>
        <w:t xml:space="preserve">. </w:t>
      </w:r>
      <w:r w:rsidR="007968E2" w:rsidRPr="00A22982">
        <w:rPr>
          <w:rFonts w:ascii="Arial" w:hAnsi="Arial" w:cs="Arial"/>
          <w:bCs/>
        </w:rPr>
        <w:t>This will be done</w:t>
      </w:r>
      <w:r w:rsidR="007968E2" w:rsidRPr="00A22982">
        <w:rPr>
          <w:rFonts w:ascii="Arial" w:hAnsi="Arial" w:cs="Arial"/>
        </w:rPr>
        <w:t xml:space="preserve"> </w:t>
      </w:r>
      <w:r w:rsidRPr="00A22982">
        <w:rPr>
          <w:rFonts w:ascii="Arial" w:hAnsi="Arial" w:cs="Arial"/>
        </w:rPr>
        <w:t xml:space="preserve">as soon as is reasonably practicable, but at the </w:t>
      </w:r>
      <w:r w:rsidR="002C775A" w:rsidRPr="00A22982">
        <w:rPr>
          <w:rFonts w:ascii="Arial" w:hAnsi="Arial" w:cs="Arial"/>
        </w:rPr>
        <w:t xml:space="preserve">very </w:t>
      </w:r>
      <w:r w:rsidRPr="00A22982">
        <w:rPr>
          <w:rFonts w:ascii="Arial" w:hAnsi="Arial" w:cs="Arial"/>
        </w:rPr>
        <w:t>latest</w:t>
      </w:r>
      <w:r w:rsidR="00774C01" w:rsidRPr="00A22982">
        <w:rPr>
          <w:rFonts w:ascii="Arial" w:hAnsi="Arial" w:cs="Arial"/>
          <w:bCs/>
        </w:rPr>
        <w:t xml:space="preserve"> </w:t>
      </w:r>
      <w:r w:rsidR="007968E2" w:rsidRPr="00A22982">
        <w:rPr>
          <w:rFonts w:ascii="Arial" w:hAnsi="Arial" w:cs="Arial"/>
          <w:bCs/>
        </w:rPr>
        <w:t>within 14 days</w:t>
      </w:r>
      <w:r w:rsidR="00774C01" w:rsidRPr="00A22982">
        <w:rPr>
          <w:rFonts w:ascii="Arial" w:hAnsi="Arial" w:cs="Arial"/>
        </w:rPr>
        <w:t xml:space="preserve"> </w:t>
      </w:r>
      <w:r w:rsidR="007968E2" w:rsidRPr="00A22982">
        <w:rPr>
          <w:rFonts w:ascii="Arial" w:hAnsi="Arial" w:cs="Arial"/>
          <w:bCs/>
        </w:rPr>
        <w:t>of these allegati</w:t>
      </w:r>
      <w:r w:rsidR="002C775A" w:rsidRPr="00A22982">
        <w:rPr>
          <w:rFonts w:ascii="Arial" w:hAnsi="Arial" w:cs="Arial"/>
          <w:bCs/>
        </w:rPr>
        <w:t>on</w:t>
      </w:r>
    </w:p>
    <w:p w:rsidR="00FC7D4C" w:rsidRPr="00A22982" w:rsidRDefault="00FC7D4C" w:rsidP="00A22982">
      <w:pPr>
        <w:numPr>
          <w:ilvl w:val="0"/>
          <w:numId w:val="33"/>
        </w:numPr>
        <w:autoSpaceDE w:val="0"/>
        <w:autoSpaceDN w:val="0"/>
        <w:adjustRightInd w:val="0"/>
        <w:rPr>
          <w:rFonts w:ascii="Arial" w:hAnsi="Arial" w:cs="Arial"/>
        </w:rPr>
      </w:pPr>
      <w:r w:rsidRPr="00A22982">
        <w:rPr>
          <w:rFonts w:ascii="Arial" w:hAnsi="Arial" w:cs="Arial"/>
        </w:rPr>
        <w:t xml:space="preserve">Where a member of staff or a volunteer is dismissed from the setting or </w:t>
      </w:r>
    </w:p>
    <w:p w:rsidR="00FC7D4C" w:rsidRPr="00A22982" w:rsidRDefault="002C775A" w:rsidP="00A22982">
      <w:pPr>
        <w:autoSpaceDE w:val="0"/>
        <w:autoSpaceDN w:val="0"/>
        <w:adjustRightInd w:val="0"/>
        <w:ind w:left="720"/>
        <w:rPr>
          <w:rFonts w:ascii="Arial" w:hAnsi="Arial" w:cs="Arial"/>
        </w:rPr>
      </w:pPr>
      <w:r w:rsidRPr="00A22982">
        <w:rPr>
          <w:rFonts w:ascii="Arial" w:hAnsi="Arial" w:cs="Arial"/>
        </w:rPr>
        <w:t>i</w:t>
      </w:r>
      <w:r w:rsidR="00FC7D4C" w:rsidRPr="00A22982">
        <w:rPr>
          <w:rFonts w:ascii="Arial" w:hAnsi="Arial" w:cs="Arial"/>
        </w:rPr>
        <w:t xml:space="preserve">nternally disciplined because of misconduct relating to a child, we notify </w:t>
      </w:r>
      <w:r w:rsidR="00F968D4" w:rsidRPr="00A22982">
        <w:rPr>
          <w:rFonts w:ascii="Arial" w:hAnsi="Arial" w:cs="Arial"/>
        </w:rPr>
        <w:t>Ofsted as soon as is reasonably practicable, but at least within 14 days of the incident</w:t>
      </w:r>
      <w:r w:rsidR="008F289E" w:rsidRPr="00A22982">
        <w:rPr>
          <w:rFonts w:ascii="Arial" w:hAnsi="Arial" w:cs="Arial"/>
        </w:rPr>
        <w:t xml:space="preserve"> </w:t>
      </w:r>
    </w:p>
    <w:p w:rsidR="00FC7D4C" w:rsidRPr="00A22982" w:rsidRDefault="00FC7D4C" w:rsidP="00A22982">
      <w:pPr>
        <w:autoSpaceDE w:val="0"/>
        <w:autoSpaceDN w:val="0"/>
        <w:adjustRightInd w:val="0"/>
        <w:rPr>
          <w:rFonts w:ascii="Arial" w:hAnsi="Arial" w:cs="Arial"/>
        </w:rPr>
      </w:pPr>
    </w:p>
    <w:p w:rsidR="00FC7D4C" w:rsidRPr="00A22982" w:rsidRDefault="00FC7D4C" w:rsidP="00A22982">
      <w:pPr>
        <w:autoSpaceDE w:val="0"/>
        <w:autoSpaceDN w:val="0"/>
        <w:adjustRightInd w:val="0"/>
        <w:rPr>
          <w:rFonts w:ascii="Arial" w:hAnsi="Arial" w:cs="Arial"/>
          <w:b/>
          <w:bCs/>
        </w:rPr>
      </w:pPr>
      <w:r w:rsidRPr="00A22982">
        <w:rPr>
          <w:rFonts w:ascii="Arial" w:hAnsi="Arial" w:cs="Arial"/>
          <w:b/>
          <w:bCs/>
        </w:rPr>
        <w:t>Training</w:t>
      </w:r>
    </w:p>
    <w:p w:rsidR="00B32A0D" w:rsidRDefault="008F289E" w:rsidP="000D4682">
      <w:pPr>
        <w:numPr>
          <w:ilvl w:val="0"/>
          <w:numId w:val="6"/>
        </w:numPr>
        <w:tabs>
          <w:tab w:val="clear" w:pos="720"/>
          <w:tab w:val="num" w:pos="1080"/>
        </w:tabs>
        <w:ind w:left="1080"/>
        <w:rPr>
          <w:rFonts w:ascii="Arial" w:hAnsi="Arial" w:cs="Arial"/>
          <w:color w:val="000000"/>
        </w:rPr>
      </w:pPr>
      <w:r w:rsidRPr="00B32A0D">
        <w:rPr>
          <w:rFonts w:ascii="Arial" w:hAnsi="Arial" w:cs="Arial"/>
          <w:color w:val="000000"/>
        </w:rPr>
        <w:t>The desig</w:t>
      </w:r>
      <w:r w:rsidR="002C775A" w:rsidRPr="00B32A0D">
        <w:rPr>
          <w:rFonts w:ascii="Arial" w:hAnsi="Arial" w:cs="Arial"/>
          <w:color w:val="000000"/>
        </w:rPr>
        <w:t>nated practitioner</w:t>
      </w:r>
      <w:r w:rsidR="000C3B27">
        <w:rPr>
          <w:rFonts w:ascii="Arial" w:hAnsi="Arial" w:cs="Arial"/>
          <w:color w:val="000000"/>
        </w:rPr>
        <w:t xml:space="preserve"> </w:t>
      </w:r>
      <w:r w:rsidR="002C775A" w:rsidRPr="00B32A0D">
        <w:rPr>
          <w:rFonts w:ascii="Arial" w:hAnsi="Arial" w:cs="Arial"/>
          <w:color w:val="000000"/>
        </w:rPr>
        <w:t xml:space="preserve"> will attend</w:t>
      </w:r>
      <w:r w:rsidR="009779C9" w:rsidRPr="00B32A0D">
        <w:rPr>
          <w:rFonts w:ascii="Arial" w:hAnsi="Arial" w:cs="Arial"/>
          <w:color w:val="000000"/>
        </w:rPr>
        <w:t xml:space="preserve"> local authority recognised</w:t>
      </w:r>
      <w:r w:rsidRPr="00B32A0D">
        <w:rPr>
          <w:rFonts w:ascii="Arial" w:hAnsi="Arial" w:cs="Arial"/>
          <w:color w:val="000000"/>
        </w:rPr>
        <w:t xml:space="preserve"> c</w:t>
      </w:r>
      <w:r w:rsidR="00B32A0D">
        <w:rPr>
          <w:rFonts w:ascii="Arial" w:hAnsi="Arial" w:cs="Arial"/>
          <w:color w:val="000000"/>
        </w:rPr>
        <w:t>hild protection</w:t>
      </w:r>
      <w:r w:rsidR="005726B4">
        <w:rPr>
          <w:rFonts w:ascii="Arial" w:hAnsi="Arial" w:cs="Arial"/>
          <w:color w:val="000000"/>
        </w:rPr>
        <w:t>, this will include updates every two years and at least one of these practitioners to attend North Somerset Early Years Team’s Designated Persons Safeguarding Clusters.</w:t>
      </w:r>
    </w:p>
    <w:p w:rsidR="008F289E" w:rsidRPr="00B32A0D" w:rsidRDefault="002C775A" w:rsidP="000D4682">
      <w:pPr>
        <w:numPr>
          <w:ilvl w:val="0"/>
          <w:numId w:val="6"/>
        </w:numPr>
        <w:tabs>
          <w:tab w:val="clear" w:pos="720"/>
          <w:tab w:val="num" w:pos="1080"/>
        </w:tabs>
        <w:ind w:left="1080"/>
        <w:rPr>
          <w:rFonts w:ascii="Arial" w:hAnsi="Arial" w:cs="Arial"/>
          <w:color w:val="000000"/>
        </w:rPr>
      </w:pPr>
      <w:r w:rsidRPr="00B32A0D">
        <w:rPr>
          <w:rFonts w:ascii="Arial" w:hAnsi="Arial" w:cs="Arial"/>
          <w:color w:val="000000"/>
        </w:rPr>
        <w:t>In line with North Somerset’s Child Protection Training Pathway for staff working in childcare settings</w:t>
      </w:r>
      <w:r w:rsidR="005002CD" w:rsidRPr="00B32A0D">
        <w:rPr>
          <w:rFonts w:ascii="Arial" w:hAnsi="Arial" w:cs="Arial"/>
          <w:color w:val="000000"/>
        </w:rPr>
        <w:t>,</w:t>
      </w:r>
      <w:r w:rsidRPr="00B32A0D">
        <w:rPr>
          <w:rFonts w:ascii="Arial" w:hAnsi="Arial" w:cs="Arial"/>
          <w:color w:val="000000"/>
        </w:rPr>
        <w:t xml:space="preserve"> a</w:t>
      </w:r>
      <w:r w:rsidR="008F289E" w:rsidRPr="00B32A0D">
        <w:rPr>
          <w:rFonts w:ascii="Arial" w:hAnsi="Arial" w:cs="Arial"/>
          <w:color w:val="000000"/>
        </w:rPr>
        <w:t xml:space="preserve">ll staff </w:t>
      </w:r>
      <w:r w:rsidRPr="00B32A0D">
        <w:rPr>
          <w:rFonts w:ascii="Arial" w:hAnsi="Arial" w:cs="Arial"/>
          <w:color w:val="000000"/>
        </w:rPr>
        <w:t>(other than the designated practitioner)</w:t>
      </w:r>
      <w:r w:rsidR="00AB6EC5" w:rsidRPr="00B32A0D">
        <w:rPr>
          <w:rFonts w:ascii="Arial" w:hAnsi="Arial" w:cs="Arial"/>
          <w:color w:val="000000"/>
        </w:rPr>
        <w:t xml:space="preserve"> </w:t>
      </w:r>
      <w:r w:rsidR="008F289E" w:rsidRPr="00B32A0D">
        <w:rPr>
          <w:rFonts w:ascii="Arial" w:hAnsi="Arial" w:cs="Arial"/>
          <w:color w:val="000000"/>
        </w:rPr>
        <w:t>are trained to understand and implement our safegu</w:t>
      </w:r>
      <w:r w:rsidRPr="00B32A0D">
        <w:rPr>
          <w:rFonts w:ascii="Arial" w:hAnsi="Arial" w:cs="Arial"/>
          <w:color w:val="000000"/>
        </w:rPr>
        <w:t>arding policy a</w:t>
      </w:r>
      <w:r w:rsidR="005002CD" w:rsidRPr="00B32A0D">
        <w:rPr>
          <w:rFonts w:ascii="Arial" w:hAnsi="Arial" w:cs="Arial"/>
          <w:color w:val="000000"/>
        </w:rPr>
        <w:t>nd procedures i.e. at least to B</w:t>
      </w:r>
      <w:r w:rsidRPr="00B32A0D">
        <w:rPr>
          <w:rFonts w:ascii="Arial" w:hAnsi="Arial" w:cs="Arial"/>
          <w:color w:val="000000"/>
        </w:rPr>
        <w:t>asic Awareness level.</w:t>
      </w:r>
    </w:p>
    <w:p w:rsidR="006F2EFF" w:rsidRDefault="008F289E" w:rsidP="006F2EFF">
      <w:pPr>
        <w:numPr>
          <w:ilvl w:val="0"/>
          <w:numId w:val="6"/>
        </w:numPr>
        <w:ind w:left="1080"/>
        <w:rPr>
          <w:rFonts w:ascii="Arial" w:hAnsi="Arial" w:cs="Arial"/>
          <w:color w:val="000000"/>
        </w:rPr>
      </w:pPr>
      <w:r w:rsidRPr="00A22982">
        <w:rPr>
          <w:rFonts w:ascii="Arial" w:hAnsi="Arial" w:cs="Arial"/>
          <w:color w:val="000000"/>
        </w:rPr>
        <w:t>The training will enable staff to identify signs of possible abuse and neglect at the earliest opportunity, and to respond in a timely and appropriate way. This will also include inappropriate behaviour displayed by other members of staff, or any other person working with the children. For example, inappropriate sexual comments; excessive one-to-one attention beyond the requirements of their usual role and responsibilities; or inappropriate sha</w:t>
      </w:r>
      <w:r w:rsidR="004A59B8" w:rsidRPr="00A22982">
        <w:rPr>
          <w:rFonts w:ascii="Arial" w:hAnsi="Arial" w:cs="Arial"/>
          <w:color w:val="000000"/>
        </w:rPr>
        <w:t xml:space="preserve">ring of images (Refer to </w:t>
      </w:r>
      <w:r w:rsidRPr="00A22982">
        <w:rPr>
          <w:rFonts w:ascii="Arial" w:hAnsi="Arial" w:cs="Arial"/>
          <w:color w:val="000000"/>
        </w:rPr>
        <w:t>North Somerset Safeguarding Procedure for Early Years and Play Providers)</w:t>
      </w:r>
    </w:p>
    <w:p w:rsidR="006F2EFF" w:rsidRDefault="006F2EFF" w:rsidP="006F2EFF">
      <w:pPr>
        <w:numPr>
          <w:ilvl w:val="0"/>
          <w:numId w:val="6"/>
        </w:numPr>
        <w:ind w:left="1080"/>
        <w:rPr>
          <w:rFonts w:ascii="Arial" w:hAnsi="Arial" w:cs="Arial"/>
          <w:color w:val="000000"/>
        </w:rPr>
      </w:pPr>
      <w:r w:rsidRPr="006F2EFF">
        <w:rPr>
          <w:rFonts w:ascii="Arial" w:hAnsi="Arial" w:cs="Arial"/>
        </w:rPr>
        <w:t xml:space="preserve">All staff have had the </w:t>
      </w:r>
      <w:r w:rsidR="00F62DF1">
        <w:rPr>
          <w:rFonts w:ascii="Arial" w:hAnsi="Arial" w:cs="Arial"/>
        </w:rPr>
        <w:t>Dfe document ‘The Prevent duty d</w:t>
      </w:r>
      <w:r w:rsidRPr="006F2EFF">
        <w:rPr>
          <w:rFonts w:ascii="Arial" w:hAnsi="Arial" w:cs="Arial"/>
        </w:rPr>
        <w:t>epartmental advice for schools and childcare providers’ highlighted to them.</w:t>
      </w:r>
    </w:p>
    <w:p w:rsidR="006F2EFF" w:rsidRPr="007729C6" w:rsidRDefault="006F2EFF" w:rsidP="006F2EFF">
      <w:pPr>
        <w:numPr>
          <w:ilvl w:val="0"/>
          <w:numId w:val="6"/>
        </w:numPr>
        <w:ind w:left="1080"/>
        <w:rPr>
          <w:rFonts w:ascii="Arial" w:hAnsi="Arial" w:cs="Arial"/>
          <w:color w:val="000000"/>
        </w:rPr>
      </w:pPr>
      <w:r w:rsidRPr="006F2EFF">
        <w:rPr>
          <w:rFonts w:ascii="Arial" w:hAnsi="Arial" w:cs="Arial"/>
        </w:rPr>
        <w:t>The designated safeguarding lead will attend the local authority ‘workshop to raise awareness of prevent’ when these are available</w:t>
      </w:r>
      <w:r w:rsidR="000E07DC">
        <w:rPr>
          <w:rFonts w:ascii="Arial" w:hAnsi="Arial" w:cs="Arial"/>
        </w:rPr>
        <w:t xml:space="preserve"> and will cascade the information to all staff</w:t>
      </w:r>
      <w:r w:rsidRPr="006F2EFF">
        <w:rPr>
          <w:rFonts w:ascii="Arial" w:hAnsi="Arial" w:cs="Arial"/>
        </w:rPr>
        <w:t>.</w:t>
      </w:r>
    </w:p>
    <w:p w:rsidR="007729C6" w:rsidRPr="006F2EFF" w:rsidRDefault="007729C6" w:rsidP="006F2EFF">
      <w:pPr>
        <w:numPr>
          <w:ilvl w:val="0"/>
          <w:numId w:val="6"/>
        </w:numPr>
        <w:ind w:left="1080"/>
        <w:rPr>
          <w:rFonts w:ascii="Arial" w:hAnsi="Arial" w:cs="Arial"/>
          <w:color w:val="000000"/>
        </w:rPr>
      </w:pPr>
      <w:r>
        <w:rPr>
          <w:rFonts w:ascii="Arial" w:hAnsi="Arial" w:cs="Arial"/>
        </w:rPr>
        <w:t>Early Help assessment training will be accessed by the safeguarding lead and information from this session will be cascaded to all staff.</w:t>
      </w:r>
    </w:p>
    <w:p w:rsidR="00B32A0D" w:rsidRDefault="00B32A0D" w:rsidP="00A22982">
      <w:pPr>
        <w:numPr>
          <w:ilvl w:val="0"/>
          <w:numId w:val="6"/>
        </w:numPr>
        <w:ind w:left="1080"/>
        <w:rPr>
          <w:rFonts w:ascii="Arial" w:hAnsi="Arial" w:cs="Arial"/>
          <w:color w:val="000000"/>
        </w:rPr>
      </w:pPr>
      <w:r>
        <w:rPr>
          <w:rFonts w:ascii="Arial" w:hAnsi="Arial" w:cs="Arial"/>
          <w:color w:val="000000"/>
        </w:rPr>
        <w:t>All training will be kept up to date.</w:t>
      </w:r>
    </w:p>
    <w:p w:rsidR="005726B4" w:rsidRPr="00A22982" w:rsidRDefault="00A65708" w:rsidP="00A22982">
      <w:pPr>
        <w:numPr>
          <w:ilvl w:val="0"/>
          <w:numId w:val="6"/>
        </w:numPr>
        <w:ind w:left="1080"/>
        <w:rPr>
          <w:rFonts w:ascii="Arial" w:hAnsi="Arial" w:cs="Arial"/>
          <w:color w:val="000000"/>
        </w:rPr>
      </w:pPr>
      <w:r>
        <w:rPr>
          <w:rFonts w:ascii="Arial" w:hAnsi="Arial" w:cs="Arial"/>
          <w:color w:val="000000"/>
        </w:rPr>
        <w:t>All staff will have some s</w:t>
      </w:r>
      <w:r w:rsidR="00460581">
        <w:rPr>
          <w:rFonts w:ascii="Arial" w:hAnsi="Arial" w:cs="Arial"/>
          <w:color w:val="000000"/>
        </w:rPr>
        <w:t xml:space="preserve">afeguarding updates, </w:t>
      </w:r>
      <w:r w:rsidR="005726B4">
        <w:rPr>
          <w:rFonts w:ascii="Arial" w:hAnsi="Arial" w:cs="Arial"/>
          <w:color w:val="000000"/>
        </w:rPr>
        <w:t xml:space="preserve">annually if not more frequently.  </w:t>
      </w:r>
      <w:r w:rsidR="00460581">
        <w:rPr>
          <w:rFonts w:ascii="Arial" w:hAnsi="Arial" w:cs="Arial"/>
          <w:color w:val="000000"/>
        </w:rPr>
        <w:t xml:space="preserve">These will be done by </w:t>
      </w:r>
      <w:r w:rsidR="005726B4">
        <w:rPr>
          <w:rFonts w:ascii="Arial" w:hAnsi="Arial" w:cs="Arial"/>
          <w:color w:val="000000"/>
        </w:rPr>
        <w:t>staff meeting, or by being given an opportunity to read updated Safeguarding documentation.</w:t>
      </w:r>
    </w:p>
    <w:p w:rsidR="00AF6CBE" w:rsidRPr="00A22982" w:rsidRDefault="00965FD7" w:rsidP="00D05BA8">
      <w:pPr>
        <w:autoSpaceDE w:val="0"/>
        <w:autoSpaceDN w:val="0"/>
        <w:adjustRightInd w:val="0"/>
        <w:ind w:left="1080"/>
        <w:rPr>
          <w:rFonts w:ascii="Arial" w:hAnsi="Arial" w:cs="Arial"/>
          <w:b/>
          <w:bCs/>
          <w:color w:val="000000"/>
        </w:rPr>
      </w:pPr>
      <w:r w:rsidRPr="00A22982">
        <w:rPr>
          <w:rFonts w:ascii="Arial" w:hAnsi="Arial" w:cs="Arial"/>
          <w:color w:val="000000"/>
        </w:rPr>
        <w:t xml:space="preserve">  </w:t>
      </w:r>
    </w:p>
    <w:p w:rsidR="00760B9A" w:rsidRDefault="00760B9A" w:rsidP="00A22982">
      <w:pPr>
        <w:autoSpaceDE w:val="0"/>
        <w:autoSpaceDN w:val="0"/>
        <w:adjustRightInd w:val="0"/>
        <w:rPr>
          <w:rFonts w:ascii="Arial" w:hAnsi="Arial" w:cs="Arial"/>
          <w:b/>
          <w:bCs/>
        </w:rPr>
      </w:pPr>
    </w:p>
    <w:p w:rsidR="00760B9A" w:rsidRDefault="00760B9A" w:rsidP="00A22982">
      <w:pPr>
        <w:autoSpaceDE w:val="0"/>
        <w:autoSpaceDN w:val="0"/>
        <w:adjustRightInd w:val="0"/>
        <w:rPr>
          <w:rFonts w:ascii="Arial" w:hAnsi="Arial" w:cs="Arial"/>
          <w:b/>
          <w:bCs/>
        </w:rPr>
      </w:pPr>
    </w:p>
    <w:p w:rsidR="00FC7D4C" w:rsidRPr="00A22982" w:rsidRDefault="00FC7D4C" w:rsidP="00A22982">
      <w:pPr>
        <w:autoSpaceDE w:val="0"/>
        <w:autoSpaceDN w:val="0"/>
        <w:adjustRightInd w:val="0"/>
        <w:rPr>
          <w:rFonts w:ascii="Arial" w:hAnsi="Arial" w:cs="Arial"/>
          <w:b/>
          <w:bCs/>
        </w:rPr>
      </w:pPr>
      <w:r w:rsidRPr="00A22982">
        <w:rPr>
          <w:rFonts w:ascii="Arial" w:hAnsi="Arial" w:cs="Arial"/>
          <w:b/>
          <w:bCs/>
        </w:rPr>
        <w:t>Disclosures</w:t>
      </w:r>
    </w:p>
    <w:p w:rsidR="00FC7D4C" w:rsidRPr="00A22982" w:rsidRDefault="00FC7D4C" w:rsidP="00A22982">
      <w:pPr>
        <w:autoSpaceDE w:val="0"/>
        <w:autoSpaceDN w:val="0"/>
        <w:adjustRightInd w:val="0"/>
        <w:rPr>
          <w:rFonts w:ascii="Arial" w:hAnsi="Arial" w:cs="Arial"/>
        </w:rPr>
      </w:pPr>
      <w:r w:rsidRPr="00A22982">
        <w:rPr>
          <w:rFonts w:ascii="Arial" w:hAnsi="Arial" w:cs="Arial"/>
        </w:rPr>
        <w:t>Where a child makes a disclosure to a member of staff, that member of staff:</w:t>
      </w:r>
    </w:p>
    <w:p w:rsidR="00FC7D4C" w:rsidRPr="00A22982" w:rsidRDefault="00FC7D4C" w:rsidP="00A22982">
      <w:pPr>
        <w:numPr>
          <w:ilvl w:val="0"/>
          <w:numId w:val="37"/>
        </w:numPr>
        <w:autoSpaceDE w:val="0"/>
        <w:autoSpaceDN w:val="0"/>
        <w:adjustRightInd w:val="0"/>
        <w:rPr>
          <w:rFonts w:ascii="Arial" w:hAnsi="Arial" w:cs="Arial"/>
        </w:rPr>
      </w:pPr>
      <w:r w:rsidRPr="00A22982">
        <w:rPr>
          <w:rFonts w:ascii="Arial" w:hAnsi="Arial" w:cs="Arial"/>
        </w:rPr>
        <w:t>offers reassurance to the child</w:t>
      </w:r>
    </w:p>
    <w:p w:rsidR="00FC7D4C" w:rsidRPr="00A22982" w:rsidRDefault="00FC7D4C" w:rsidP="00A22982">
      <w:pPr>
        <w:numPr>
          <w:ilvl w:val="0"/>
          <w:numId w:val="34"/>
        </w:numPr>
        <w:autoSpaceDE w:val="0"/>
        <w:autoSpaceDN w:val="0"/>
        <w:adjustRightInd w:val="0"/>
        <w:rPr>
          <w:rFonts w:ascii="Arial" w:hAnsi="Arial" w:cs="Arial"/>
        </w:rPr>
      </w:pPr>
      <w:r w:rsidRPr="00A22982">
        <w:rPr>
          <w:rFonts w:ascii="Arial" w:hAnsi="Arial" w:cs="Arial"/>
        </w:rPr>
        <w:t>listens to the child</w:t>
      </w:r>
    </w:p>
    <w:p w:rsidR="00FC7D4C" w:rsidRPr="00A22982" w:rsidRDefault="00FC7D4C" w:rsidP="00A22982">
      <w:pPr>
        <w:numPr>
          <w:ilvl w:val="0"/>
          <w:numId w:val="34"/>
        </w:numPr>
        <w:autoSpaceDE w:val="0"/>
        <w:autoSpaceDN w:val="0"/>
        <w:adjustRightInd w:val="0"/>
        <w:rPr>
          <w:rFonts w:ascii="Arial" w:hAnsi="Arial" w:cs="Arial"/>
        </w:rPr>
      </w:pPr>
      <w:r w:rsidRPr="00A22982">
        <w:rPr>
          <w:rFonts w:ascii="Arial" w:hAnsi="Arial" w:cs="Arial"/>
        </w:rPr>
        <w:t xml:space="preserve"> </w:t>
      </w:r>
      <w:r w:rsidR="00297C92" w:rsidRPr="00A22982">
        <w:rPr>
          <w:rFonts w:ascii="Arial" w:hAnsi="Arial" w:cs="Arial"/>
        </w:rPr>
        <w:t>if appropriate, gives</w:t>
      </w:r>
      <w:r w:rsidRPr="00A22982">
        <w:rPr>
          <w:rFonts w:ascii="Arial" w:hAnsi="Arial" w:cs="Arial"/>
        </w:rPr>
        <w:t xml:space="preserve"> reassurance that she or he will take action</w:t>
      </w:r>
      <w:r w:rsidR="00297C92" w:rsidRPr="00A22982">
        <w:rPr>
          <w:rFonts w:ascii="Arial" w:hAnsi="Arial" w:cs="Arial"/>
        </w:rPr>
        <w:t xml:space="preserve"> </w:t>
      </w:r>
    </w:p>
    <w:p w:rsidR="00FC7D4C" w:rsidRPr="00A22982" w:rsidRDefault="00FC7D4C" w:rsidP="00A22982">
      <w:pPr>
        <w:autoSpaceDE w:val="0"/>
        <w:autoSpaceDN w:val="0"/>
        <w:adjustRightInd w:val="0"/>
        <w:rPr>
          <w:rFonts w:ascii="Arial" w:hAnsi="Arial" w:cs="Arial"/>
        </w:rPr>
      </w:pPr>
    </w:p>
    <w:p w:rsidR="00FC7D4C" w:rsidRPr="00A22982" w:rsidRDefault="00FC7D4C" w:rsidP="00A22982">
      <w:pPr>
        <w:autoSpaceDE w:val="0"/>
        <w:autoSpaceDN w:val="0"/>
        <w:adjustRightInd w:val="0"/>
        <w:rPr>
          <w:rFonts w:ascii="Arial" w:hAnsi="Arial" w:cs="Arial"/>
        </w:rPr>
      </w:pPr>
      <w:r w:rsidRPr="00A22982">
        <w:rPr>
          <w:rFonts w:ascii="Arial" w:hAnsi="Arial" w:cs="Arial"/>
        </w:rPr>
        <w:t>The member of staff does not question the child</w:t>
      </w:r>
    </w:p>
    <w:p w:rsidR="00FC7D4C" w:rsidRPr="00A22982" w:rsidRDefault="00FC7D4C" w:rsidP="00A22982">
      <w:pPr>
        <w:autoSpaceDE w:val="0"/>
        <w:autoSpaceDN w:val="0"/>
        <w:adjustRightInd w:val="0"/>
        <w:rPr>
          <w:rFonts w:ascii="Arial" w:hAnsi="Arial" w:cs="Arial"/>
        </w:rPr>
      </w:pPr>
    </w:p>
    <w:p w:rsidR="00FC7D4C" w:rsidRPr="00A22982" w:rsidRDefault="00FC7D4C" w:rsidP="00A22982">
      <w:pPr>
        <w:autoSpaceDE w:val="0"/>
        <w:autoSpaceDN w:val="0"/>
        <w:adjustRightInd w:val="0"/>
        <w:rPr>
          <w:rFonts w:ascii="Arial" w:hAnsi="Arial" w:cs="Arial"/>
          <w:b/>
          <w:bCs/>
        </w:rPr>
      </w:pPr>
      <w:r w:rsidRPr="00A22982">
        <w:rPr>
          <w:rFonts w:ascii="Arial" w:hAnsi="Arial" w:cs="Arial"/>
          <w:b/>
          <w:bCs/>
        </w:rPr>
        <w:t>Recording suspicions of abuse and disclosures</w:t>
      </w:r>
    </w:p>
    <w:p w:rsidR="00FC7D4C" w:rsidRPr="00A22982" w:rsidRDefault="00FC7D4C" w:rsidP="00A22982">
      <w:pPr>
        <w:autoSpaceDE w:val="0"/>
        <w:autoSpaceDN w:val="0"/>
        <w:adjustRightInd w:val="0"/>
        <w:rPr>
          <w:rFonts w:ascii="Arial" w:hAnsi="Arial" w:cs="Arial"/>
          <w:color w:val="000000"/>
        </w:rPr>
      </w:pPr>
      <w:r w:rsidRPr="00A22982">
        <w:rPr>
          <w:rFonts w:ascii="Arial" w:hAnsi="Arial" w:cs="Arial"/>
          <w:color w:val="000000"/>
        </w:rPr>
        <w:t>Staff make a record of:</w:t>
      </w:r>
    </w:p>
    <w:p w:rsidR="00FC7D4C" w:rsidRPr="00A22982" w:rsidRDefault="00FC7D4C" w:rsidP="00A22982">
      <w:pPr>
        <w:numPr>
          <w:ilvl w:val="0"/>
          <w:numId w:val="38"/>
        </w:numPr>
        <w:autoSpaceDE w:val="0"/>
        <w:autoSpaceDN w:val="0"/>
        <w:adjustRightInd w:val="0"/>
        <w:rPr>
          <w:rFonts w:ascii="Arial" w:hAnsi="Arial" w:cs="Arial"/>
          <w:color w:val="000000"/>
        </w:rPr>
      </w:pPr>
      <w:r w:rsidRPr="00A22982">
        <w:rPr>
          <w:rFonts w:ascii="Arial" w:hAnsi="Arial" w:cs="Arial"/>
          <w:color w:val="000000"/>
        </w:rPr>
        <w:t>the child's name</w:t>
      </w:r>
    </w:p>
    <w:p w:rsidR="00FC7D4C" w:rsidRPr="00A22982" w:rsidRDefault="00FC7D4C" w:rsidP="00A22982">
      <w:pPr>
        <w:numPr>
          <w:ilvl w:val="0"/>
          <w:numId w:val="38"/>
        </w:numPr>
        <w:autoSpaceDE w:val="0"/>
        <w:autoSpaceDN w:val="0"/>
        <w:adjustRightInd w:val="0"/>
        <w:rPr>
          <w:rFonts w:ascii="Arial" w:hAnsi="Arial" w:cs="Arial"/>
          <w:color w:val="000000"/>
        </w:rPr>
      </w:pPr>
      <w:r w:rsidRPr="00A22982">
        <w:rPr>
          <w:rFonts w:ascii="Arial" w:hAnsi="Arial" w:cs="Arial"/>
          <w:color w:val="000000"/>
        </w:rPr>
        <w:t>the child's address</w:t>
      </w:r>
    </w:p>
    <w:p w:rsidR="00FC7D4C" w:rsidRPr="00A22982" w:rsidRDefault="00FC7D4C" w:rsidP="00A22982">
      <w:pPr>
        <w:numPr>
          <w:ilvl w:val="0"/>
          <w:numId w:val="38"/>
        </w:numPr>
        <w:autoSpaceDE w:val="0"/>
        <w:autoSpaceDN w:val="0"/>
        <w:adjustRightInd w:val="0"/>
        <w:rPr>
          <w:rFonts w:ascii="Arial" w:hAnsi="Arial" w:cs="Arial"/>
          <w:color w:val="000000"/>
        </w:rPr>
      </w:pPr>
      <w:r w:rsidRPr="00A22982">
        <w:rPr>
          <w:rFonts w:ascii="Arial" w:hAnsi="Arial" w:cs="Arial"/>
          <w:color w:val="000000"/>
        </w:rPr>
        <w:t>the age of the child</w:t>
      </w:r>
    </w:p>
    <w:p w:rsidR="00FC7D4C" w:rsidRPr="00A22982" w:rsidRDefault="00FC7D4C" w:rsidP="00A22982">
      <w:pPr>
        <w:numPr>
          <w:ilvl w:val="0"/>
          <w:numId w:val="38"/>
        </w:numPr>
        <w:autoSpaceDE w:val="0"/>
        <w:autoSpaceDN w:val="0"/>
        <w:adjustRightInd w:val="0"/>
        <w:rPr>
          <w:rFonts w:ascii="Arial" w:hAnsi="Arial" w:cs="Arial"/>
          <w:color w:val="000000"/>
        </w:rPr>
      </w:pPr>
      <w:r w:rsidRPr="00A22982">
        <w:rPr>
          <w:rFonts w:ascii="Arial" w:hAnsi="Arial" w:cs="Arial"/>
          <w:color w:val="000000"/>
        </w:rPr>
        <w:t>the date and time of the observation or the disclosure</w:t>
      </w:r>
    </w:p>
    <w:p w:rsidR="00FC7D4C" w:rsidRPr="00A22982" w:rsidRDefault="00FC7D4C" w:rsidP="00A22982">
      <w:pPr>
        <w:numPr>
          <w:ilvl w:val="0"/>
          <w:numId w:val="38"/>
        </w:numPr>
        <w:autoSpaceDE w:val="0"/>
        <w:autoSpaceDN w:val="0"/>
        <w:adjustRightInd w:val="0"/>
        <w:rPr>
          <w:rFonts w:ascii="Arial" w:hAnsi="Arial" w:cs="Arial"/>
          <w:color w:val="000000"/>
        </w:rPr>
      </w:pPr>
      <w:r w:rsidRPr="00A22982">
        <w:rPr>
          <w:rFonts w:ascii="Arial" w:hAnsi="Arial" w:cs="Arial"/>
          <w:color w:val="000000"/>
        </w:rPr>
        <w:t>an objective record of the observation or disclosure</w:t>
      </w:r>
    </w:p>
    <w:p w:rsidR="00FC7D4C" w:rsidRPr="00A22982" w:rsidRDefault="00FC7D4C" w:rsidP="00A22982">
      <w:pPr>
        <w:numPr>
          <w:ilvl w:val="0"/>
          <w:numId w:val="38"/>
        </w:numPr>
        <w:autoSpaceDE w:val="0"/>
        <w:autoSpaceDN w:val="0"/>
        <w:adjustRightInd w:val="0"/>
        <w:rPr>
          <w:rFonts w:ascii="Arial" w:hAnsi="Arial" w:cs="Arial"/>
          <w:color w:val="000000"/>
        </w:rPr>
      </w:pPr>
      <w:r w:rsidRPr="00A22982">
        <w:rPr>
          <w:rFonts w:ascii="Arial" w:hAnsi="Arial" w:cs="Arial"/>
          <w:color w:val="000000"/>
        </w:rPr>
        <w:t>the exact words spoken by the child as far as possible</w:t>
      </w:r>
    </w:p>
    <w:p w:rsidR="00FC7D4C" w:rsidRPr="00A22982" w:rsidRDefault="00FC7D4C" w:rsidP="00A22982">
      <w:pPr>
        <w:numPr>
          <w:ilvl w:val="0"/>
          <w:numId w:val="38"/>
        </w:numPr>
        <w:autoSpaceDE w:val="0"/>
        <w:autoSpaceDN w:val="0"/>
        <w:adjustRightInd w:val="0"/>
        <w:rPr>
          <w:rFonts w:ascii="Arial" w:hAnsi="Arial" w:cs="Arial"/>
          <w:color w:val="000000"/>
        </w:rPr>
      </w:pPr>
      <w:r w:rsidRPr="00A22982">
        <w:rPr>
          <w:rFonts w:ascii="Arial" w:hAnsi="Arial" w:cs="Arial"/>
          <w:color w:val="000000"/>
        </w:rPr>
        <w:t>the name of the person to whom the concern was reported, with date and time</w:t>
      </w:r>
    </w:p>
    <w:p w:rsidR="00FC7D4C" w:rsidRPr="00A22982" w:rsidRDefault="00FC7D4C" w:rsidP="00A22982">
      <w:pPr>
        <w:numPr>
          <w:ilvl w:val="0"/>
          <w:numId w:val="38"/>
        </w:numPr>
        <w:autoSpaceDE w:val="0"/>
        <w:autoSpaceDN w:val="0"/>
        <w:adjustRightInd w:val="0"/>
        <w:rPr>
          <w:rFonts w:ascii="Arial" w:hAnsi="Arial" w:cs="Arial"/>
          <w:color w:val="000000"/>
        </w:rPr>
      </w:pPr>
      <w:r w:rsidRPr="00A22982">
        <w:rPr>
          <w:rFonts w:ascii="Arial" w:hAnsi="Arial" w:cs="Arial"/>
          <w:color w:val="000000"/>
        </w:rPr>
        <w:t>the names of any other person present at the time</w:t>
      </w:r>
    </w:p>
    <w:p w:rsidR="000B1623" w:rsidRPr="00A22982" w:rsidRDefault="000B1623" w:rsidP="00A22982">
      <w:pPr>
        <w:numPr>
          <w:ilvl w:val="0"/>
          <w:numId w:val="38"/>
        </w:numPr>
        <w:autoSpaceDE w:val="0"/>
        <w:autoSpaceDN w:val="0"/>
        <w:adjustRightInd w:val="0"/>
        <w:rPr>
          <w:rFonts w:ascii="Arial" w:hAnsi="Arial" w:cs="Arial"/>
          <w:color w:val="000000"/>
        </w:rPr>
      </w:pPr>
      <w:r w:rsidRPr="00A22982">
        <w:rPr>
          <w:rFonts w:ascii="Arial" w:hAnsi="Arial" w:cs="Arial"/>
          <w:color w:val="000000"/>
        </w:rPr>
        <w:t>Action taken and by whom</w:t>
      </w:r>
    </w:p>
    <w:p w:rsidR="00FC7D4C" w:rsidRPr="00A22982" w:rsidRDefault="00FC7D4C" w:rsidP="00A22982">
      <w:pPr>
        <w:autoSpaceDE w:val="0"/>
        <w:autoSpaceDN w:val="0"/>
        <w:adjustRightInd w:val="0"/>
        <w:rPr>
          <w:rFonts w:ascii="Arial" w:hAnsi="Arial" w:cs="Arial"/>
          <w:color w:val="000000"/>
        </w:rPr>
      </w:pPr>
      <w:r w:rsidRPr="00A22982">
        <w:rPr>
          <w:rFonts w:ascii="Arial" w:hAnsi="Arial" w:cs="Arial"/>
          <w:color w:val="000000"/>
        </w:rPr>
        <w:t>These records are signed and dated and kept in the child's personal file.</w:t>
      </w:r>
    </w:p>
    <w:p w:rsidR="00015E2B" w:rsidRPr="00A22982" w:rsidRDefault="00015E2B" w:rsidP="00A22982">
      <w:pPr>
        <w:autoSpaceDE w:val="0"/>
        <w:autoSpaceDN w:val="0"/>
        <w:adjustRightInd w:val="0"/>
        <w:rPr>
          <w:rFonts w:ascii="Arial" w:hAnsi="Arial" w:cs="Arial"/>
          <w:color w:val="000000"/>
        </w:rPr>
      </w:pPr>
      <w:r w:rsidRPr="00A22982">
        <w:rPr>
          <w:rFonts w:ascii="Arial" w:hAnsi="Arial" w:cs="Arial"/>
          <w:color w:val="000000"/>
        </w:rPr>
        <w:t>Written records are made in a timely way and are held securely.</w:t>
      </w:r>
    </w:p>
    <w:p w:rsidR="00FC7D4C" w:rsidRPr="00A22982" w:rsidRDefault="00FC7D4C" w:rsidP="00A22982">
      <w:pPr>
        <w:autoSpaceDE w:val="0"/>
        <w:autoSpaceDN w:val="0"/>
        <w:adjustRightInd w:val="0"/>
        <w:rPr>
          <w:rFonts w:ascii="Arial" w:hAnsi="Arial" w:cs="Arial"/>
          <w:color w:val="000000"/>
        </w:rPr>
      </w:pPr>
    </w:p>
    <w:p w:rsidR="007C353A" w:rsidRPr="00A22982" w:rsidRDefault="00FC7D4C" w:rsidP="00A22982">
      <w:pPr>
        <w:autoSpaceDE w:val="0"/>
        <w:autoSpaceDN w:val="0"/>
        <w:adjustRightInd w:val="0"/>
        <w:rPr>
          <w:rFonts w:ascii="Arial" w:hAnsi="Arial" w:cs="Arial"/>
          <w:b/>
          <w:bCs/>
          <w:color w:val="000000"/>
        </w:rPr>
      </w:pPr>
      <w:r w:rsidRPr="00A22982">
        <w:rPr>
          <w:rFonts w:ascii="Arial" w:hAnsi="Arial" w:cs="Arial"/>
          <w:b/>
          <w:bCs/>
          <w:color w:val="000000"/>
        </w:rPr>
        <w:t>Making a referral to the local a</w:t>
      </w:r>
      <w:r w:rsidR="007C353A" w:rsidRPr="00A22982">
        <w:rPr>
          <w:rFonts w:ascii="Arial" w:hAnsi="Arial" w:cs="Arial"/>
          <w:b/>
          <w:bCs/>
          <w:color w:val="000000"/>
        </w:rPr>
        <w:t>uthority Referral and assessment Team</w:t>
      </w:r>
    </w:p>
    <w:p w:rsidR="00FC7D4C" w:rsidRPr="00A22982" w:rsidRDefault="00FC7D4C" w:rsidP="00A22982">
      <w:pPr>
        <w:numPr>
          <w:ilvl w:val="0"/>
          <w:numId w:val="39"/>
        </w:numPr>
        <w:autoSpaceDE w:val="0"/>
        <w:autoSpaceDN w:val="0"/>
        <w:adjustRightInd w:val="0"/>
        <w:rPr>
          <w:rFonts w:ascii="Arial" w:hAnsi="Arial" w:cs="Arial"/>
          <w:b/>
          <w:bCs/>
          <w:color w:val="000000"/>
        </w:rPr>
      </w:pPr>
      <w:r w:rsidRPr="00A22982">
        <w:rPr>
          <w:rFonts w:ascii="Arial" w:hAnsi="Arial" w:cs="Arial"/>
          <w:color w:val="000000"/>
        </w:rPr>
        <w:t xml:space="preserve">We follow North Somerset’s Safeguarding Procedure for </w:t>
      </w:r>
      <w:r w:rsidR="0004376D" w:rsidRPr="00A22982">
        <w:rPr>
          <w:rFonts w:ascii="Arial" w:hAnsi="Arial" w:cs="Arial"/>
          <w:color w:val="000000"/>
        </w:rPr>
        <w:t>Early Years</w:t>
      </w:r>
      <w:r w:rsidRPr="00A22982">
        <w:rPr>
          <w:rFonts w:ascii="Arial" w:hAnsi="Arial" w:cs="Arial"/>
          <w:color w:val="000000"/>
        </w:rPr>
        <w:t xml:space="preserve"> and Play Providers</w:t>
      </w:r>
      <w:r w:rsidR="004A59B8" w:rsidRPr="00A22982">
        <w:rPr>
          <w:rFonts w:ascii="Arial" w:hAnsi="Arial" w:cs="Arial"/>
          <w:color w:val="000000"/>
        </w:rPr>
        <w:t xml:space="preserve"> 2014</w:t>
      </w:r>
      <w:r w:rsidRPr="00A22982">
        <w:rPr>
          <w:rFonts w:ascii="Arial" w:hAnsi="Arial" w:cs="Arial"/>
          <w:color w:val="000000"/>
        </w:rPr>
        <w:t xml:space="preserve"> when contacting </w:t>
      </w:r>
      <w:r w:rsidR="004A59B8" w:rsidRPr="00A22982">
        <w:rPr>
          <w:rFonts w:ascii="Arial" w:hAnsi="Arial" w:cs="Arial"/>
          <w:color w:val="000000"/>
        </w:rPr>
        <w:t xml:space="preserve">North Somerset Children’s </w:t>
      </w:r>
      <w:r w:rsidRPr="00A22982">
        <w:rPr>
          <w:rFonts w:ascii="Arial" w:hAnsi="Arial" w:cs="Arial"/>
          <w:color w:val="000000"/>
        </w:rPr>
        <w:t>Social Care with any concerns.</w:t>
      </w:r>
    </w:p>
    <w:p w:rsidR="00FC7D4C" w:rsidRPr="00A22982" w:rsidRDefault="00FC7D4C" w:rsidP="00A22982">
      <w:pPr>
        <w:numPr>
          <w:ilvl w:val="0"/>
          <w:numId w:val="39"/>
        </w:numPr>
        <w:autoSpaceDE w:val="0"/>
        <w:autoSpaceDN w:val="0"/>
        <w:adjustRightInd w:val="0"/>
        <w:rPr>
          <w:rFonts w:ascii="Arial" w:hAnsi="Arial" w:cs="Arial"/>
          <w:color w:val="000000"/>
        </w:rPr>
      </w:pPr>
      <w:r w:rsidRPr="00A22982">
        <w:rPr>
          <w:rFonts w:ascii="Arial" w:hAnsi="Arial" w:cs="Arial"/>
          <w:color w:val="000000"/>
        </w:rPr>
        <w:t>If a referral is to be made to North Somerset</w:t>
      </w:r>
      <w:r w:rsidR="007C353A" w:rsidRPr="00A22982">
        <w:rPr>
          <w:rFonts w:ascii="Arial" w:hAnsi="Arial" w:cs="Arial"/>
          <w:color w:val="000000"/>
        </w:rPr>
        <w:t>’s</w:t>
      </w:r>
      <w:r w:rsidR="004A59B8" w:rsidRPr="00A22982">
        <w:rPr>
          <w:rFonts w:ascii="Arial" w:hAnsi="Arial" w:cs="Arial"/>
          <w:color w:val="000000"/>
        </w:rPr>
        <w:t xml:space="preserve"> Children Social Care</w:t>
      </w:r>
      <w:r w:rsidR="005345E6">
        <w:rPr>
          <w:rFonts w:ascii="Arial" w:hAnsi="Arial" w:cs="Arial"/>
          <w:color w:val="000000"/>
        </w:rPr>
        <w:t xml:space="preserve"> Referral and Assessment Team through Single Point of Access, </w:t>
      </w:r>
      <w:r w:rsidRPr="00A22982">
        <w:rPr>
          <w:rFonts w:ascii="Arial" w:hAnsi="Arial" w:cs="Arial"/>
          <w:color w:val="000000"/>
        </w:rPr>
        <w:t xml:space="preserve">we act </w:t>
      </w:r>
      <w:r w:rsidR="007C353A" w:rsidRPr="00A22982">
        <w:rPr>
          <w:rFonts w:ascii="Arial" w:hAnsi="Arial" w:cs="Arial"/>
          <w:color w:val="000000"/>
        </w:rPr>
        <w:t>w</w:t>
      </w:r>
      <w:r w:rsidRPr="00A22982">
        <w:rPr>
          <w:rFonts w:ascii="Arial" w:hAnsi="Arial" w:cs="Arial"/>
          <w:color w:val="000000"/>
        </w:rPr>
        <w:t xml:space="preserve">ithin North Somerset‘s Safeguarding Procedure for </w:t>
      </w:r>
      <w:r w:rsidR="0004376D" w:rsidRPr="00A22982">
        <w:rPr>
          <w:rFonts w:ascii="Arial" w:hAnsi="Arial" w:cs="Arial"/>
          <w:color w:val="000000"/>
        </w:rPr>
        <w:t xml:space="preserve">Early Years </w:t>
      </w:r>
      <w:r w:rsidRPr="00A22982">
        <w:rPr>
          <w:rFonts w:ascii="Arial" w:hAnsi="Arial" w:cs="Arial"/>
          <w:color w:val="000000"/>
        </w:rPr>
        <w:t xml:space="preserve">and Play Providers </w:t>
      </w:r>
      <w:r w:rsidR="004A59B8" w:rsidRPr="00A22982">
        <w:rPr>
          <w:rFonts w:ascii="Arial" w:hAnsi="Arial" w:cs="Arial"/>
          <w:color w:val="000000"/>
        </w:rPr>
        <w:t xml:space="preserve">2014 </w:t>
      </w:r>
      <w:r w:rsidRPr="00A22982">
        <w:rPr>
          <w:rFonts w:ascii="Arial" w:hAnsi="Arial" w:cs="Arial"/>
          <w:color w:val="000000"/>
        </w:rPr>
        <w:t xml:space="preserve">in deciding whether we must inform the child's parents at the </w:t>
      </w:r>
      <w:r w:rsidR="007C353A" w:rsidRPr="00A22982">
        <w:rPr>
          <w:rFonts w:ascii="Arial" w:hAnsi="Arial" w:cs="Arial"/>
          <w:color w:val="000000"/>
        </w:rPr>
        <w:t>same time</w:t>
      </w:r>
    </w:p>
    <w:p w:rsidR="00967777" w:rsidRDefault="00967777" w:rsidP="00A22982">
      <w:pPr>
        <w:autoSpaceDE w:val="0"/>
        <w:autoSpaceDN w:val="0"/>
        <w:adjustRightInd w:val="0"/>
        <w:rPr>
          <w:rFonts w:ascii="Arial" w:hAnsi="Arial" w:cs="Arial"/>
          <w:b/>
          <w:bCs/>
          <w:color w:val="000000"/>
        </w:rPr>
      </w:pPr>
    </w:p>
    <w:p w:rsidR="007C353A" w:rsidRPr="00A22982" w:rsidRDefault="007C353A" w:rsidP="00A22982">
      <w:pPr>
        <w:autoSpaceDE w:val="0"/>
        <w:autoSpaceDN w:val="0"/>
        <w:adjustRightInd w:val="0"/>
        <w:rPr>
          <w:rFonts w:ascii="Arial" w:hAnsi="Arial" w:cs="Arial"/>
          <w:b/>
          <w:bCs/>
          <w:color w:val="000000"/>
        </w:rPr>
      </w:pPr>
      <w:r w:rsidRPr="00A22982">
        <w:rPr>
          <w:rFonts w:ascii="Arial" w:hAnsi="Arial" w:cs="Arial"/>
          <w:b/>
          <w:bCs/>
          <w:color w:val="000000"/>
        </w:rPr>
        <w:t>I</w:t>
      </w:r>
      <w:r w:rsidR="00FC7D4C" w:rsidRPr="00A22982">
        <w:rPr>
          <w:rFonts w:ascii="Arial" w:hAnsi="Arial" w:cs="Arial"/>
          <w:b/>
          <w:bCs/>
          <w:color w:val="000000"/>
        </w:rPr>
        <w:t>nforming parents</w:t>
      </w:r>
    </w:p>
    <w:p w:rsidR="00FC7D4C" w:rsidRPr="00A22982" w:rsidRDefault="00FC7D4C" w:rsidP="00A22982">
      <w:pPr>
        <w:numPr>
          <w:ilvl w:val="0"/>
          <w:numId w:val="39"/>
        </w:numPr>
        <w:autoSpaceDE w:val="0"/>
        <w:autoSpaceDN w:val="0"/>
        <w:adjustRightInd w:val="0"/>
        <w:rPr>
          <w:rFonts w:ascii="Arial" w:hAnsi="Arial" w:cs="Arial"/>
          <w:color w:val="000000"/>
        </w:rPr>
      </w:pPr>
      <w:r w:rsidRPr="00A22982">
        <w:rPr>
          <w:rFonts w:ascii="Arial" w:hAnsi="Arial" w:cs="Arial"/>
          <w:color w:val="000000"/>
        </w:rPr>
        <w:t>Parents are normally the first point of contact.</w:t>
      </w:r>
    </w:p>
    <w:p w:rsidR="00FC7D4C" w:rsidRPr="00A22982" w:rsidRDefault="000B1623" w:rsidP="00A22982">
      <w:pPr>
        <w:numPr>
          <w:ilvl w:val="0"/>
          <w:numId w:val="39"/>
        </w:numPr>
        <w:autoSpaceDE w:val="0"/>
        <w:autoSpaceDN w:val="0"/>
        <w:adjustRightInd w:val="0"/>
        <w:rPr>
          <w:rFonts w:ascii="Arial" w:hAnsi="Arial" w:cs="Arial"/>
          <w:color w:val="000000"/>
        </w:rPr>
      </w:pPr>
      <w:r w:rsidRPr="00A22982">
        <w:rPr>
          <w:rFonts w:ascii="Arial" w:hAnsi="Arial" w:cs="Arial"/>
          <w:color w:val="000000"/>
        </w:rPr>
        <w:t>I</w:t>
      </w:r>
      <w:r w:rsidR="00FC7D4C" w:rsidRPr="00A22982">
        <w:rPr>
          <w:rFonts w:ascii="Arial" w:hAnsi="Arial" w:cs="Arial"/>
          <w:color w:val="000000"/>
        </w:rPr>
        <w:t>f a suspicion of abuse is recorded, parents are informed at the same time as the report is made, except where the guidance of the North Somerset Safeguarding Children Board does not allow this.</w:t>
      </w:r>
    </w:p>
    <w:p w:rsidR="00FC7D4C" w:rsidRPr="00A22982" w:rsidRDefault="00FC7D4C" w:rsidP="00A22982">
      <w:pPr>
        <w:numPr>
          <w:ilvl w:val="0"/>
          <w:numId w:val="40"/>
        </w:numPr>
        <w:autoSpaceDE w:val="0"/>
        <w:autoSpaceDN w:val="0"/>
        <w:adjustRightInd w:val="0"/>
        <w:rPr>
          <w:rFonts w:ascii="Arial" w:hAnsi="Arial" w:cs="Arial"/>
          <w:color w:val="000000"/>
        </w:rPr>
      </w:pPr>
      <w:r w:rsidRPr="00A22982">
        <w:rPr>
          <w:rFonts w:ascii="Arial" w:hAnsi="Arial" w:cs="Arial"/>
          <w:color w:val="000000"/>
        </w:rPr>
        <w:t>This will usually be the case where the parent is the likely abuser. In these cases the investigating officers will inform parents.</w:t>
      </w:r>
    </w:p>
    <w:p w:rsidR="0023052C" w:rsidRPr="00A22982" w:rsidRDefault="0023052C" w:rsidP="00A22982">
      <w:pPr>
        <w:autoSpaceDE w:val="0"/>
        <w:autoSpaceDN w:val="0"/>
        <w:adjustRightInd w:val="0"/>
        <w:rPr>
          <w:rFonts w:ascii="Arial" w:hAnsi="Arial" w:cs="Arial"/>
          <w:b/>
          <w:bCs/>
          <w:color w:val="000000"/>
        </w:rPr>
      </w:pPr>
    </w:p>
    <w:p w:rsidR="00FC7D4C" w:rsidRPr="00A22982" w:rsidRDefault="00FC7D4C" w:rsidP="00A22982">
      <w:pPr>
        <w:autoSpaceDE w:val="0"/>
        <w:autoSpaceDN w:val="0"/>
        <w:adjustRightInd w:val="0"/>
        <w:rPr>
          <w:rFonts w:ascii="Arial" w:hAnsi="Arial" w:cs="Arial"/>
          <w:b/>
          <w:bCs/>
          <w:color w:val="000000"/>
        </w:rPr>
      </w:pPr>
      <w:r w:rsidRPr="00A22982">
        <w:rPr>
          <w:rFonts w:ascii="Arial" w:hAnsi="Arial" w:cs="Arial"/>
          <w:b/>
          <w:bCs/>
          <w:color w:val="000000"/>
        </w:rPr>
        <w:t>Confidentiality</w:t>
      </w:r>
    </w:p>
    <w:p w:rsidR="00991CAB" w:rsidRPr="00A22982" w:rsidRDefault="00991CAB" w:rsidP="00A22982">
      <w:pPr>
        <w:numPr>
          <w:ilvl w:val="0"/>
          <w:numId w:val="40"/>
        </w:numPr>
        <w:autoSpaceDE w:val="0"/>
        <w:autoSpaceDN w:val="0"/>
        <w:adjustRightInd w:val="0"/>
        <w:rPr>
          <w:rFonts w:ascii="Arial" w:hAnsi="Arial" w:cs="Arial"/>
          <w:color w:val="000000"/>
        </w:rPr>
      </w:pPr>
      <w:r w:rsidRPr="00A22982">
        <w:rPr>
          <w:rFonts w:ascii="Arial" w:hAnsi="Arial" w:cs="Arial"/>
          <w:color w:val="000000"/>
        </w:rPr>
        <w:t>Sharing information is an intrinsic part of any practitioner’s role.</w:t>
      </w:r>
    </w:p>
    <w:p w:rsidR="00991CAB" w:rsidRPr="00A22982" w:rsidRDefault="00991CAB" w:rsidP="00A22982">
      <w:pPr>
        <w:numPr>
          <w:ilvl w:val="0"/>
          <w:numId w:val="40"/>
        </w:numPr>
        <w:autoSpaceDE w:val="0"/>
        <w:autoSpaceDN w:val="0"/>
        <w:adjustRightInd w:val="0"/>
        <w:rPr>
          <w:rFonts w:ascii="Arial" w:hAnsi="Arial" w:cs="Arial"/>
          <w:color w:val="000000"/>
        </w:rPr>
      </w:pPr>
      <w:r w:rsidRPr="00A22982">
        <w:rPr>
          <w:rFonts w:ascii="Arial" w:hAnsi="Arial" w:cs="Arial"/>
          <w:color w:val="000000"/>
        </w:rPr>
        <w:t>We follow the document ‘Information Sharing Advice for Practitioners providing safeguarding services to children, young people, parents and carers March 2015’</w:t>
      </w:r>
    </w:p>
    <w:p w:rsidR="00FC7D4C" w:rsidRPr="00A22982" w:rsidRDefault="00FC7D4C" w:rsidP="00A22982">
      <w:pPr>
        <w:numPr>
          <w:ilvl w:val="0"/>
          <w:numId w:val="40"/>
        </w:numPr>
        <w:autoSpaceDE w:val="0"/>
        <w:autoSpaceDN w:val="0"/>
        <w:adjustRightInd w:val="0"/>
        <w:rPr>
          <w:rFonts w:ascii="Arial" w:hAnsi="Arial" w:cs="Arial"/>
          <w:color w:val="000000"/>
        </w:rPr>
      </w:pPr>
      <w:r w:rsidRPr="00A22982">
        <w:rPr>
          <w:rFonts w:ascii="Arial" w:hAnsi="Arial" w:cs="Arial"/>
          <w:color w:val="000000"/>
        </w:rPr>
        <w:t>All suspicions and investigations are kept confidential and shared only with those who need to know. Any information is shared under the guidance of the North Somerset Safeguarding Children Board.</w:t>
      </w:r>
    </w:p>
    <w:p w:rsidR="00AB6EC5" w:rsidRPr="00A22982" w:rsidRDefault="00AB6EC5" w:rsidP="00A22982">
      <w:pPr>
        <w:autoSpaceDE w:val="0"/>
        <w:autoSpaceDN w:val="0"/>
        <w:adjustRightInd w:val="0"/>
        <w:rPr>
          <w:rFonts w:ascii="Arial" w:hAnsi="Arial" w:cs="Arial"/>
          <w:b/>
          <w:bCs/>
          <w:color w:val="000000"/>
        </w:rPr>
      </w:pPr>
    </w:p>
    <w:p w:rsidR="007C353A" w:rsidRPr="00A22982" w:rsidRDefault="00FC7D4C" w:rsidP="00A22982">
      <w:pPr>
        <w:autoSpaceDE w:val="0"/>
        <w:autoSpaceDN w:val="0"/>
        <w:adjustRightInd w:val="0"/>
        <w:rPr>
          <w:rFonts w:ascii="Arial" w:hAnsi="Arial" w:cs="Arial"/>
          <w:b/>
          <w:bCs/>
          <w:color w:val="000000"/>
        </w:rPr>
      </w:pPr>
      <w:r w:rsidRPr="00A22982">
        <w:rPr>
          <w:rFonts w:ascii="Arial" w:hAnsi="Arial" w:cs="Arial"/>
          <w:b/>
          <w:bCs/>
          <w:color w:val="000000"/>
        </w:rPr>
        <w:t>Support to families</w:t>
      </w:r>
    </w:p>
    <w:p w:rsidR="00FC7D4C" w:rsidRPr="00A22982" w:rsidRDefault="00FC7D4C" w:rsidP="00A22982">
      <w:pPr>
        <w:numPr>
          <w:ilvl w:val="0"/>
          <w:numId w:val="40"/>
        </w:numPr>
        <w:autoSpaceDE w:val="0"/>
        <w:autoSpaceDN w:val="0"/>
        <w:adjustRightInd w:val="0"/>
        <w:rPr>
          <w:rFonts w:ascii="Arial" w:hAnsi="Arial" w:cs="Arial"/>
          <w:color w:val="000000"/>
        </w:rPr>
      </w:pPr>
      <w:r w:rsidRPr="00A22982">
        <w:rPr>
          <w:rFonts w:ascii="Arial" w:hAnsi="Arial" w:cs="Arial"/>
          <w:color w:val="000000"/>
        </w:rPr>
        <w:t>The setting believes in building trusting and supportive relationships with families, staff and volunteers in the group.</w:t>
      </w:r>
    </w:p>
    <w:p w:rsidR="00FC7D4C" w:rsidRPr="00A22982" w:rsidRDefault="00FC7D4C" w:rsidP="00A22982">
      <w:pPr>
        <w:numPr>
          <w:ilvl w:val="0"/>
          <w:numId w:val="40"/>
        </w:numPr>
        <w:autoSpaceDE w:val="0"/>
        <w:autoSpaceDN w:val="0"/>
        <w:adjustRightInd w:val="0"/>
        <w:rPr>
          <w:rFonts w:ascii="Arial" w:hAnsi="Arial" w:cs="Arial"/>
          <w:color w:val="000000"/>
        </w:rPr>
      </w:pPr>
      <w:r w:rsidRPr="00A22982">
        <w:rPr>
          <w:rFonts w:ascii="Arial" w:hAnsi="Arial" w:cs="Arial"/>
          <w:color w:val="000000"/>
        </w:rPr>
        <w:t>The setting makes clear to parents its role and responsibilities in relation to Child Protection, such as for the reporting of concerns, providing information, monitoring of the child, and liaising at all time</w:t>
      </w:r>
      <w:r w:rsidR="006F2EFF">
        <w:rPr>
          <w:rFonts w:ascii="Arial" w:hAnsi="Arial" w:cs="Arial"/>
          <w:color w:val="000000"/>
        </w:rPr>
        <w:t>s with children’s social care</w:t>
      </w:r>
      <w:r w:rsidRPr="00A22982">
        <w:rPr>
          <w:rFonts w:ascii="Arial" w:hAnsi="Arial" w:cs="Arial"/>
          <w:color w:val="000000"/>
        </w:rPr>
        <w:t xml:space="preserve"> department.</w:t>
      </w:r>
    </w:p>
    <w:p w:rsidR="00FC7D4C" w:rsidRPr="00A22982" w:rsidRDefault="00FC7D4C" w:rsidP="00A22982">
      <w:pPr>
        <w:numPr>
          <w:ilvl w:val="0"/>
          <w:numId w:val="40"/>
        </w:numPr>
        <w:autoSpaceDE w:val="0"/>
        <w:autoSpaceDN w:val="0"/>
        <w:adjustRightInd w:val="0"/>
        <w:rPr>
          <w:rFonts w:ascii="Arial" w:hAnsi="Arial" w:cs="Arial"/>
          <w:color w:val="000000"/>
        </w:rPr>
      </w:pPr>
      <w:r w:rsidRPr="00A22982">
        <w:rPr>
          <w:rFonts w:ascii="Arial" w:hAnsi="Arial" w:cs="Arial"/>
          <w:color w:val="000000"/>
        </w:rPr>
        <w:t xml:space="preserve">The setting continues to welcome the child and the family whilst investigations </w:t>
      </w:r>
    </w:p>
    <w:p w:rsidR="00FC7D4C" w:rsidRPr="00A22982" w:rsidRDefault="007C353A" w:rsidP="00A22982">
      <w:pPr>
        <w:autoSpaceDE w:val="0"/>
        <w:autoSpaceDN w:val="0"/>
        <w:adjustRightInd w:val="0"/>
        <w:rPr>
          <w:rFonts w:ascii="Arial" w:hAnsi="Arial" w:cs="Arial"/>
          <w:color w:val="000000"/>
        </w:rPr>
      </w:pPr>
      <w:r w:rsidRPr="00A22982">
        <w:rPr>
          <w:rFonts w:ascii="Arial" w:hAnsi="Arial" w:cs="Arial"/>
          <w:color w:val="000000"/>
        </w:rPr>
        <w:t xml:space="preserve">   </w:t>
      </w:r>
      <w:r w:rsidRPr="00A22982">
        <w:rPr>
          <w:rFonts w:ascii="Arial" w:hAnsi="Arial" w:cs="Arial"/>
          <w:color w:val="000000"/>
        </w:rPr>
        <w:tab/>
        <w:t>a</w:t>
      </w:r>
      <w:r w:rsidR="00FC7D4C" w:rsidRPr="00A22982">
        <w:rPr>
          <w:rFonts w:ascii="Arial" w:hAnsi="Arial" w:cs="Arial"/>
          <w:color w:val="000000"/>
        </w:rPr>
        <w:t>re being made in relation to any alleged abuse.</w:t>
      </w:r>
    </w:p>
    <w:p w:rsidR="00FC7D4C" w:rsidRPr="00A22982" w:rsidRDefault="00FC7D4C" w:rsidP="00A22982">
      <w:pPr>
        <w:numPr>
          <w:ilvl w:val="0"/>
          <w:numId w:val="40"/>
        </w:numPr>
        <w:autoSpaceDE w:val="0"/>
        <w:autoSpaceDN w:val="0"/>
        <w:adjustRightInd w:val="0"/>
        <w:rPr>
          <w:rFonts w:ascii="Arial" w:hAnsi="Arial" w:cs="Arial"/>
          <w:color w:val="000000"/>
        </w:rPr>
      </w:pPr>
      <w:r w:rsidRPr="00A22982">
        <w:rPr>
          <w:rFonts w:ascii="Arial" w:hAnsi="Arial" w:cs="Arial"/>
          <w:color w:val="000000"/>
        </w:rPr>
        <w:t>We follow the Child Protection Plan as set b</w:t>
      </w:r>
      <w:r w:rsidR="007C353A" w:rsidRPr="00A22982">
        <w:rPr>
          <w:rFonts w:ascii="Arial" w:hAnsi="Arial" w:cs="Arial"/>
          <w:color w:val="000000"/>
        </w:rPr>
        <w:t xml:space="preserve">y the social care department in </w:t>
      </w:r>
      <w:r w:rsidRPr="00A22982">
        <w:rPr>
          <w:rFonts w:ascii="Arial" w:hAnsi="Arial" w:cs="Arial"/>
          <w:color w:val="000000"/>
        </w:rPr>
        <w:t>relation to the setting's designated role and tasks in supporting the child and t</w:t>
      </w:r>
      <w:r w:rsidRPr="00A22982">
        <w:rPr>
          <w:rFonts w:ascii="Arial" w:hAnsi="Arial" w:cs="Arial"/>
        </w:rPr>
        <w:t>he</w:t>
      </w:r>
      <w:r w:rsidR="007C353A" w:rsidRPr="00A22982">
        <w:rPr>
          <w:rFonts w:ascii="Arial" w:hAnsi="Arial" w:cs="Arial"/>
        </w:rPr>
        <w:t xml:space="preserve"> </w:t>
      </w:r>
      <w:r w:rsidRPr="00A22982">
        <w:rPr>
          <w:rFonts w:ascii="Arial" w:hAnsi="Arial" w:cs="Arial"/>
        </w:rPr>
        <w:t>family, subsequent to any investigation.</w:t>
      </w:r>
    </w:p>
    <w:p w:rsidR="00402C3E" w:rsidRPr="00A22982" w:rsidRDefault="001E004F" w:rsidP="00A22982">
      <w:pPr>
        <w:numPr>
          <w:ilvl w:val="0"/>
          <w:numId w:val="40"/>
        </w:numPr>
        <w:autoSpaceDE w:val="0"/>
        <w:autoSpaceDN w:val="0"/>
        <w:adjustRightInd w:val="0"/>
        <w:rPr>
          <w:rFonts w:ascii="Arial" w:hAnsi="Arial" w:cs="Arial"/>
          <w:color w:val="000000"/>
        </w:rPr>
      </w:pPr>
      <w:r w:rsidRPr="00A22982">
        <w:rPr>
          <w:rFonts w:ascii="Arial" w:hAnsi="Arial" w:cs="Arial"/>
        </w:rPr>
        <w:t>We may be asked to participate furt</w:t>
      </w:r>
      <w:r w:rsidR="00402C3E" w:rsidRPr="00A22982">
        <w:rPr>
          <w:rFonts w:ascii="Arial" w:hAnsi="Arial" w:cs="Arial"/>
        </w:rPr>
        <w:t>her assessment of the child through an early help assessment, a child in need assessment or a child protection enquiry.</w:t>
      </w:r>
      <w:r w:rsidR="00402C3E" w:rsidRPr="00A22982">
        <w:rPr>
          <w:rFonts w:ascii="Arial" w:hAnsi="Arial" w:cs="Arial"/>
          <w:color w:val="000000"/>
        </w:rPr>
        <w:t xml:space="preserve">  We will actively contribute to this process which will be led by a Social Worker</w:t>
      </w:r>
    </w:p>
    <w:p w:rsidR="00FC7D4C" w:rsidRPr="00F72F02" w:rsidRDefault="00FC7D4C" w:rsidP="00A22982">
      <w:pPr>
        <w:numPr>
          <w:ilvl w:val="0"/>
          <w:numId w:val="40"/>
        </w:numPr>
        <w:autoSpaceDE w:val="0"/>
        <w:autoSpaceDN w:val="0"/>
        <w:adjustRightInd w:val="0"/>
        <w:rPr>
          <w:rFonts w:ascii="Arial" w:hAnsi="Arial" w:cs="Arial"/>
          <w:color w:val="000000"/>
        </w:rPr>
      </w:pPr>
      <w:r w:rsidRPr="00A22982">
        <w:rPr>
          <w:rFonts w:ascii="Arial" w:hAnsi="Arial" w:cs="Arial"/>
        </w:rPr>
        <w:t>Confidential records kept on a child are shared wit</w:t>
      </w:r>
      <w:r w:rsidR="005002CD" w:rsidRPr="00A22982">
        <w:rPr>
          <w:rFonts w:ascii="Arial" w:hAnsi="Arial" w:cs="Arial"/>
        </w:rPr>
        <w:t>h the child's parents or those w</w:t>
      </w:r>
      <w:r w:rsidRPr="00A22982">
        <w:rPr>
          <w:rFonts w:ascii="Arial" w:hAnsi="Arial" w:cs="Arial"/>
        </w:rPr>
        <w:t>ho have parental responsibility for the child in accordance with the procedure and only if appropriate under the guidance of the Local Safeguarding Children Board.</w:t>
      </w:r>
    </w:p>
    <w:p w:rsidR="00A97779" w:rsidRDefault="006425AA" w:rsidP="004E2661">
      <w:pPr>
        <w:rPr>
          <w:rFonts w:ascii="Arial" w:hAnsi="Arial" w:cs="Arial"/>
        </w:rPr>
      </w:pPr>
      <w:r>
        <w:rPr>
          <w:rFonts w:ascii="Arial" w:hAnsi="Arial" w:cs="Arial"/>
          <w:b/>
        </w:rPr>
        <w:tab/>
      </w:r>
    </w:p>
    <w:p w:rsidR="00805BE5" w:rsidRPr="00A22982" w:rsidRDefault="00805BE5" w:rsidP="00A22982">
      <w:pPr>
        <w:autoSpaceDE w:val="0"/>
        <w:autoSpaceDN w:val="0"/>
        <w:adjustRightInd w:val="0"/>
        <w:rPr>
          <w:rFonts w:ascii="Arial" w:hAnsi="Arial" w:cs="Arial"/>
        </w:rPr>
      </w:pPr>
    </w:p>
    <w:p w:rsidR="00805BE5" w:rsidRPr="00A22982" w:rsidRDefault="00805BE5" w:rsidP="00A22982">
      <w:pPr>
        <w:autoSpaceDE w:val="0"/>
        <w:autoSpaceDN w:val="0"/>
        <w:adjustRightInd w:val="0"/>
        <w:rPr>
          <w:rFonts w:ascii="Arial" w:hAnsi="Arial" w:cs="Arial"/>
          <w:b/>
        </w:rPr>
      </w:pPr>
      <w:r w:rsidRPr="00A22982">
        <w:rPr>
          <w:rFonts w:ascii="Arial" w:hAnsi="Arial" w:cs="Arial"/>
          <w:b/>
        </w:rPr>
        <w:t>Procedure for checking the identity of visitors</w:t>
      </w:r>
    </w:p>
    <w:p w:rsidR="00805BE5" w:rsidRPr="00A22982" w:rsidRDefault="00805BE5" w:rsidP="00A22982">
      <w:pPr>
        <w:numPr>
          <w:ilvl w:val="0"/>
          <w:numId w:val="12"/>
        </w:numPr>
        <w:autoSpaceDE w:val="0"/>
        <w:autoSpaceDN w:val="0"/>
        <w:adjustRightInd w:val="0"/>
        <w:rPr>
          <w:rFonts w:ascii="Arial" w:hAnsi="Arial" w:cs="Arial"/>
        </w:rPr>
      </w:pPr>
      <w:r w:rsidRPr="00A22982">
        <w:rPr>
          <w:rFonts w:ascii="Arial" w:hAnsi="Arial" w:cs="Arial"/>
        </w:rPr>
        <w:t>If the visitor or prospective parent is unknown to the setting we check their credentials and reason for visit before allowing them to enter the setting</w:t>
      </w:r>
    </w:p>
    <w:p w:rsidR="00805BE5" w:rsidRPr="00A22982" w:rsidRDefault="00805BE5" w:rsidP="00A22982">
      <w:pPr>
        <w:numPr>
          <w:ilvl w:val="0"/>
          <w:numId w:val="12"/>
        </w:numPr>
        <w:autoSpaceDE w:val="0"/>
        <w:autoSpaceDN w:val="0"/>
        <w:adjustRightInd w:val="0"/>
        <w:rPr>
          <w:rFonts w:ascii="Arial" w:hAnsi="Arial" w:cs="Arial"/>
        </w:rPr>
      </w:pPr>
      <w:r w:rsidRPr="00A22982">
        <w:rPr>
          <w:rFonts w:ascii="Arial" w:hAnsi="Arial" w:cs="Arial"/>
        </w:rPr>
        <w:t>We ask for at least 1 form of identification to verify who they are and, if appropriate, which organisation they work for (eg official identity badge, driving licence, bankcard which shows signature)</w:t>
      </w:r>
    </w:p>
    <w:p w:rsidR="00805BE5" w:rsidRPr="00A22982" w:rsidRDefault="00805BE5" w:rsidP="00A22982">
      <w:pPr>
        <w:numPr>
          <w:ilvl w:val="0"/>
          <w:numId w:val="12"/>
        </w:numPr>
        <w:autoSpaceDE w:val="0"/>
        <w:autoSpaceDN w:val="0"/>
        <w:adjustRightInd w:val="0"/>
        <w:rPr>
          <w:rFonts w:ascii="Arial" w:hAnsi="Arial" w:cs="Arial"/>
        </w:rPr>
      </w:pPr>
      <w:r w:rsidRPr="00A22982">
        <w:rPr>
          <w:rFonts w:ascii="Arial" w:hAnsi="Arial" w:cs="Arial"/>
        </w:rPr>
        <w:t>If we require further verification we will contact the main landline telephone number of their organisation and ask to be put through to the visitor’s manager</w:t>
      </w:r>
    </w:p>
    <w:p w:rsidR="00805BE5" w:rsidRPr="00A22982" w:rsidRDefault="00805BE5" w:rsidP="00A22982">
      <w:pPr>
        <w:numPr>
          <w:ilvl w:val="0"/>
          <w:numId w:val="12"/>
        </w:numPr>
        <w:autoSpaceDE w:val="0"/>
        <w:autoSpaceDN w:val="0"/>
        <w:adjustRightInd w:val="0"/>
        <w:rPr>
          <w:rFonts w:ascii="Arial" w:hAnsi="Arial" w:cs="Arial"/>
        </w:rPr>
      </w:pPr>
      <w:r w:rsidRPr="00A22982">
        <w:rPr>
          <w:rFonts w:ascii="Arial" w:hAnsi="Arial" w:cs="Arial"/>
        </w:rPr>
        <w:t xml:space="preserve">We ensure that the visitor or prospective parent is supervised whilst we are carrying out these checks, and throughout their visit </w:t>
      </w:r>
    </w:p>
    <w:p w:rsidR="00805BE5" w:rsidRPr="00A22982" w:rsidRDefault="00805BE5" w:rsidP="00A22982">
      <w:pPr>
        <w:numPr>
          <w:ilvl w:val="0"/>
          <w:numId w:val="12"/>
        </w:numPr>
        <w:autoSpaceDE w:val="0"/>
        <w:autoSpaceDN w:val="0"/>
        <w:adjustRightInd w:val="0"/>
        <w:rPr>
          <w:rFonts w:ascii="Arial" w:hAnsi="Arial" w:cs="Arial"/>
        </w:rPr>
      </w:pPr>
      <w:r w:rsidRPr="00A22982">
        <w:rPr>
          <w:rFonts w:ascii="Arial" w:hAnsi="Arial" w:cs="Arial"/>
        </w:rPr>
        <w:t>We record that ID has been checked, together with the visitor’s name, reason for visit, time and date in our Visitor’s book/log. The Visitor or prospective parent is required to sign the book/log and their signature is then checked against their identification</w:t>
      </w:r>
    </w:p>
    <w:p w:rsidR="00805BE5" w:rsidRPr="00A22982" w:rsidRDefault="00805BE5" w:rsidP="00A22982">
      <w:pPr>
        <w:numPr>
          <w:ilvl w:val="0"/>
          <w:numId w:val="12"/>
        </w:numPr>
        <w:autoSpaceDE w:val="0"/>
        <w:autoSpaceDN w:val="0"/>
        <w:adjustRightInd w:val="0"/>
        <w:rPr>
          <w:rFonts w:ascii="Arial" w:hAnsi="Arial" w:cs="Arial"/>
        </w:rPr>
      </w:pPr>
      <w:r w:rsidRPr="00A22982">
        <w:rPr>
          <w:rFonts w:ascii="Arial" w:hAnsi="Arial" w:cs="Arial"/>
        </w:rPr>
        <w:t xml:space="preserve">If the visitor or prospective parent is </w:t>
      </w:r>
      <w:r w:rsidRPr="00A22982">
        <w:rPr>
          <w:rFonts w:ascii="Arial" w:hAnsi="Arial" w:cs="Arial"/>
          <w:u w:val="single"/>
        </w:rPr>
        <w:t>known</w:t>
      </w:r>
      <w:r w:rsidRPr="00A22982">
        <w:rPr>
          <w:rFonts w:ascii="Arial" w:hAnsi="Arial" w:cs="Arial"/>
        </w:rPr>
        <w:t xml:space="preserve"> to the setting we check that they have a valid reason to enter. They are then required to complete the visitor’s book/log and will not be left unsupervised in the setting.</w:t>
      </w:r>
    </w:p>
    <w:p w:rsidR="007C353A" w:rsidRPr="00A22982" w:rsidRDefault="007C353A" w:rsidP="00A22982">
      <w:pPr>
        <w:autoSpaceDE w:val="0"/>
        <w:autoSpaceDN w:val="0"/>
        <w:adjustRightInd w:val="0"/>
        <w:ind w:left="360"/>
        <w:rPr>
          <w:rFonts w:ascii="Arial" w:hAnsi="Arial" w:cs="Arial"/>
          <w:color w:val="000000"/>
        </w:rPr>
      </w:pPr>
    </w:p>
    <w:p w:rsidR="0037308B" w:rsidRPr="00A22982" w:rsidRDefault="004A59B8" w:rsidP="00A22982">
      <w:pPr>
        <w:autoSpaceDE w:val="0"/>
        <w:autoSpaceDN w:val="0"/>
        <w:adjustRightInd w:val="0"/>
        <w:ind w:left="360"/>
        <w:rPr>
          <w:rFonts w:ascii="Arial" w:hAnsi="Arial" w:cs="Arial"/>
          <w:b/>
        </w:rPr>
      </w:pPr>
      <w:r w:rsidRPr="00A22982">
        <w:rPr>
          <w:rFonts w:ascii="Arial" w:hAnsi="Arial" w:cs="Arial"/>
          <w:b/>
        </w:rPr>
        <w:t>The legal framework for this P</w:t>
      </w:r>
      <w:r w:rsidR="0037308B" w:rsidRPr="00A22982">
        <w:rPr>
          <w:rFonts w:ascii="Arial" w:hAnsi="Arial" w:cs="Arial"/>
          <w:b/>
        </w:rPr>
        <w:t>olicy</w:t>
      </w:r>
    </w:p>
    <w:p w:rsidR="0037308B" w:rsidRPr="00A22982" w:rsidRDefault="0037308B" w:rsidP="00A22982">
      <w:pPr>
        <w:autoSpaceDE w:val="0"/>
        <w:autoSpaceDN w:val="0"/>
        <w:adjustRightInd w:val="0"/>
        <w:rPr>
          <w:rFonts w:ascii="Arial" w:hAnsi="Arial" w:cs="Arial"/>
          <w:i/>
          <w:iCs/>
        </w:rPr>
      </w:pPr>
      <w:r w:rsidRPr="00A22982">
        <w:rPr>
          <w:rFonts w:ascii="Arial" w:hAnsi="Arial" w:cs="Arial"/>
          <w:i/>
          <w:iCs/>
        </w:rPr>
        <w:t>Primary legislation</w:t>
      </w:r>
    </w:p>
    <w:p w:rsidR="004A59B8" w:rsidRPr="00A22982" w:rsidRDefault="004A59B8" w:rsidP="00A22982">
      <w:pPr>
        <w:autoSpaceDE w:val="0"/>
        <w:autoSpaceDN w:val="0"/>
        <w:adjustRightInd w:val="0"/>
        <w:rPr>
          <w:rFonts w:ascii="Arial" w:hAnsi="Arial" w:cs="Arial"/>
        </w:rPr>
      </w:pPr>
      <w:r w:rsidRPr="00A22982">
        <w:rPr>
          <w:rFonts w:ascii="Arial" w:hAnsi="Arial" w:cs="Arial"/>
        </w:rPr>
        <w:t>Data Protection Act 1998</w:t>
      </w:r>
    </w:p>
    <w:p w:rsidR="0037308B" w:rsidRPr="00A22982" w:rsidRDefault="0037308B" w:rsidP="00A22982">
      <w:pPr>
        <w:autoSpaceDE w:val="0"/>
        <w:autoSpaceDN w:val="0"/>
        <w:adjustRightInd w:val="0"/>
        <w:rPr>
          <w:rFonts w:ascii="Arial" w:hAnsi="Arial" w:cs="Arial"/>
        </w:rPr>
      </w:pPr>
      <w:r w:rsidRPr="00A22982">
        <w:rPr>
          <w:rFonts w:ascii="Arial" w:hAnsi="Arial" w:cs="Arial"/>
        </w:rPr>
        <w:t>The Children Act 1989 - s 47</w:t>
      </w:r>
    </w:p>
    <w:p w:rsidR="0037308B" w:rsidRPr="00A22982" w:rsidRDefault="0037308B" w:rsidP="00A22982">
      <w:pPr>
        <w:autoSpaceDE w:val="0"/>
        <w:autoSpaceDN w:val="0"/>
        <w:adjustRightInd w:val="0"/>
        <w:rPr>
          <w:rFonts w:ascii="Arial" w:hAnsi="Arial" w:cs="Arial"/>
        </w:rPr>
      </w:pPr>
      <w:r w:rsidRPr="00A22982">
        <w:rPr>
          <w:rFonts w:ascii="Arial" w:hAnsi="Arial" w:cs="Arial"/>
        </w:rPr>
        <w:t>The Children Act 2004 (Every Child Matters)</w:t>
      </w:r>
    </w:p>
    <w:p w:rsidR="0037308B" w:rsidRPr="00A22982" w:rsidRDefault="004A59B8" w:rsidP="00A22982">
      <w:pPr>
        <w:autoSpaceDE w:val="0"/>
        <w:autoSpaceDN w:val="0"/>
        <w:adjustRightInd w:val="0"/>
        <w:rPr>
          <w:rFonts w:ascii="Arial" w:hAnsi="Arial" w:cs="Arial"/>
        </w:rPr>
      </w:pPr>
      <w:r w:rsidRPr="00A22982">
        <w:rPr>
          <w:rFonts w:ascii="Arial" w:hAnsi="Arial" w:cs="Arial"/>
        </w:rPr>
        <w:t xml:space="preserve">Safeguarding </w:t>
      </w:r>
      <w:r w:rsidR="0037308B" w:rsidRPr="00A22982">
        <w:rPr>
          <w:rFonts w:ascii="Arial" w:hAnsi="Arial" w:cs="Arial"/>
        </w:rPr>
        <w:t>Vulnerable Groups Act 2006</w:t>
      </w:r>
    </w:p>
    <w:p w:rsidR="0037308B" w:rsidRPr="00A22982" w:rsidRDefault="0037308B" w:rsidP="00A22982">
      <w:pPr>
        <w:autoSpaceDE w:val="0"/>
        <w:autoSpaceDN w:val="0"/>
        <w:adjustRightInd w:val="0"/>
        <w:rPr>
          <w:rFonts w:ascii="Arial" w:hAnsi="Arial" w:cs="Arial"/>
        </w:rPr>
      </w:pPr>
      <w:r w:rsidRPr="00A22982">
        <w:rPr>
          <w:rFonts w:ascii="Arial" w:hAnsi="Arial" w:cs="Arial"/>
        </w:rPr>
        <w:t>Protection of Freedoms Act 2012</w:t>
      </w:r>
    </w:p>
    <w:p w:rsidR="0037308B" w:rsidRPr="00A22982" w:rsidRDefault="0037308B" w:rsidP="00A22982">
      <w:pPr>
        <w:autoSpaceDE w:val="0"/>
        <w:autoSpaceDN w:val="0"/>
        <w:adjustRightInd w:val="0"/>
        <w:rPr>
          <w:rFonts w:ascii="Arial" w:hAnsi="Arial" w:cs="Arial"/>
          <w:i/>
          <w:iCs/>
        </w:rPr>
      </w:pPr>
      <w:r w:rsidRPr="00A22982">
        <w:rPr>
          <w:rFonts w:ascii="Arial" w:hAnsi="Arial" w:cs="Arial"/>
          <w:i/>
          <w:iCs/>
        </w:rPr>
        <w:t>Guidance</w:t>
      </w:r>
    </w:p>
    <w:p w:rsidR="0037308B" w:rsidRPr="00A22982" w:rsidRDefault="0037308B" w:rsidP="00A22982">
      <w:pPr>
        <w:autoSpaceDE w:val="0"/>
        <w:autoSpaceDN w:val="0"/>
        <w:adjustRightInd w:val="0"/>
        <w:rPr>
          <w:rFonts w:ascii="Arial" w:hAnsi="Arial" w:cs="Arial"/>
        </w:rPr>
      </w:pPr>
      <w:r w:rsidRPr="00A22982">
        <w:rPr>
          <w:rFonts w:ascii="Arial" w:hAnsi="Arial" w:cs="Arial"/>
        </w:rPr>
        <w:t xml:space="preserve">Working Together to </w:t>
      </w:r>
      <w:r w:rsidR="00865056" w:rsidRPr="00A22982">
        <w:rPr>
          <w:rFonts w:ascii="Arial" w:hAnsi="Arial" w:cs="Arial"/>
        </w:rPr>
        <w:t>Safeguard Children</w:t>
      </w:r>
      <w:r w:rsidR="00BF0322" w:rsidRPr="00A22982">
        <w:rPr>
          <w:rFonts w:ascii="Arial" w:hAnsi="Arial" w:cs="Arial"/>
        </w:rPr>
        <w:t xml:space="preserve"> (2015</w:t>
      </w:r>
      <w:r w:rsidRPr="00A22982">
        <w:rPr>
          <w:rFonts w:ascii="Arial" w:hAnsi="Arial" w:cs="Arial"/>
        </w:rPr>
        <w:t>)</w:t>
      </w:r>
    </w:p>
    <w:p w:rsidR="0037308B" w:rsidRPr="00A22982" w:rsidRDefault="0037308B" w:rsidP="00A22982">
      <w:pPr>
        <w:autoSpaceDE w:val="0"/>
        <w:autoSpaceDN w:val="0"/>
        <w:adjustRightInd w:val="0"/>
        <w:rPr>
          <w:rFonts w:ascii="Arial" w:hAnsi="Arial" w:cs="Arial"/>
        </w:rPr>
      </w:pPr>
      <w:r w:rsidRPr="00A22982">
        <w:rPr>
          <w:rFonts w:ascii="Arial" w:hAnsi="Arial" w:cs="Arial"/>
        </w:rPr>
        <w:t>What to Do if You are Worried a</w:t>
      </w:r>
      <w:r w:rsidR="00BF0322" w:rsidRPr="00A22982">
        <w:rPr>
          <w:rFonts w:ascii="Arial" w:hAnsi="Arial" w:cs="Arial"/>
        </w:rPr>
        <w:t xml:space="preserve"> Child is Being Abused (2015</w:t>
      </w:r>
      <w:r w:rsidRPr="00A22982">
        <w:rPr>
          <w:rFonts w:ascii="Arial" w:hAnsi="Arial" w:cs="Arial"/>
        </w:rPr>
        <w:t>)</w:t>
      </w:r>
    </w:p>
    <w:p w:rsidR="0037308B" w:rsidRPr="00A22982" w:rsidRDefault="0037308B" w:rsidP="00A22982">
      <w:pPr>
        <w:autoSpaceDE w:val="0"/>
        <w:autoSpaceDN w:val="0"/>
        <w:adjustRightInd w:val="0"/>
        <w:rPr>
          <w:rFonts w:ascii="Arial" w:hAnsi="Arial" w:cs="Arial"/>
        </w:rPr>
      </w:pPr>
      <w:r w:rsidRPr="00A22982">
        <w:rPr>
          <w:rFonts w:ascii="Arial" w:hAnsi="Arial" w:cs="Arial"/>
        </w:rPr>
        <w:t>North Somerset’s Safeguarding Procedure for Early Years and Play Providers</w:t>
      </w:r>
      <w:r w:rsidR="004A59B8" w:rsidRPr="00A22982">
        <w:rPr>
          <w:rFonts w:ascii="Arial" w:hAnsi="Arial" w:cs="Arial"/>
        </w:rPr>
        <w:t xml:space="preserve"> 2014</w:t>
      </w:r>
    </w:p>
    <w:p w:rsidR="00BF0322" w:rsidRDefault="00BF0322" w:rsidP="00A22982">
      <w:pPr>
        <w:autoSpaceDE w:val="0"/>
        <w:autoSpaceDN w:val="0"/>
        <w:adjustRightInd w:val="0"/>
        <w:rPr>
          <w:rFonts w:ascii="Arial" w:hAnsi="Arial" w:cs="Arial"/>
        </w:rPr>
      </w:pPr>
      <w:r w:rsidRPr="00A22982">
        <w:rPr>
          <w:rFonts w:ascii="Arial" w:hAnsi="Arial" w:cs="Arial"/>
        </w:rPr>
        <w:t>Information Sharing Advice for practitioners providing safeguarding services for children, young people, parents and carers</w:t>
      </w:r>
      <w:r w:rsidR="0093011D" w:rsidRPr="00A22982">
        <w:rPr>
          <w:rFonts w:ascii="Arial" w:hAnsi="Arial" w:cs="Arial"/>
        </w:rPr>
        <w:t xml:space="preserve"> (2015)</w:t>
      </w:r>
    </w:p>
    <w:p w:rsidR="00C50727" w:rsidRPr="00A22982" w:rsidRDefault="00C50727" w:rsidP="00A22982">
      <w:pPr>
        <w:autoSpaceDE w:val="0"/>
        <w:autoSpaceDN w:val="0"/>
        <w:adjustRightInd w:val="0"/>
        <w:rPr>
          <w:rFonts w:ascii="Arial" w:hAnsi="Arial" w:cs="Arial"/>
        </w:rPr>
      </w:pPr>
      <w:r>
        <w:rPr>
          <w:rFonts w:ascii="Arial" w:hAnsi="Arial" w:cs="Arial"/>
        </w:rPr>
        <w:t>Prevent duty guidance for England and Wales on the duty of schools and other providers in the Counter-Terrorism and Security Act 2015 to have due regard to the need to prevent people from being drawn into terrorism. H M Government 2015</w:t>
      </w:r>
    </w:p>
    <w:p w:rsidR="00BF0322" w:rsidRDefault="00BF0322" w:rsidP="00A22982">
      <w:pPr>
        <w:autoSpaceDE w:val="0"/>
        <w:autoSpaceDN w:val="0"/>
        <w:adjustRightInd w:val="0"/>
        <w:rPr>
          <w:rFonts w:ascii="Arial" w:hAnsi="Arial" w:cs="Arial"/>
        </w:rPr>
      </w:pPr>
      <w:r w:rsidRPr="00A22982">
        <w:rPr>
          <w:rFonts w:ascii="Arial" w:hAnsi="Arial" w:cs="Arial"/>
        </w:rPr>
        <w:t>Sexual behaviours traffic light tool 0-5, 5-9 Brook</w:t>
      </w:r>
    </w:p>
    <w:p w:rsidR="00193EDD" w:rsidRPr="00A22982" w:rsidRDefault="00193EDD" w:rsidP="00A22982">
      <w:pPr>
        <w:autoSpaceDE w:val="0"/>
        <w:autoSpaceDN w:val="0"/>
        <w:adjustRightInd w:val="0"/>
        <w:rPr>
          <w:rFonts w:ascii="Arial" w:hAnsi="Arial" w:cs="Arial"/>
        </w:rPr>
      </w:pPr>
      <w:r>
        <w:rPr>
          <w:rFonts w:ascii="Arial" w:hAnsi="Arial" w:cs="Arial"/>
        </w:rPr>
        <w:t>Guidance for safer working practice for those working with children and young people in education settings October 2015</w:t>
      </w:r>
    </w:p>
    <w:p w:rsidR="0037308B" w:rsidRPr="00A22982" w:rsidRDefault="0037308B" w:rsidP="00A22982">
      <w:pPr>
        <w:autoSpaceDE w:val="0"/>
        <w:autoSpaceDN w:val="0"/>
        <w:adjustRightInd w:val="0"/>
        <w:rPr>
          <w:rFonts w:ascii="Arial" w:hAnsi="Arial" w:cs="Arial"/>
          <w:i/>
          <w:iCs/>
        </w:rPr>
      </w:pPr>
      <w:r w:rsidRPr="00A22982">
        <w:rPr>
          <w:rFonts w:ascii="Arial" w:hAnsi="Arial" w:cs="Arial"/>
          <w:i/>
          <w:iCs/>
        </w:rPr>
        <w:t>Secondary Legislation</w:t>
      </w:r>
    </w:p>
    <w:p w:rsidR="0037308B" w:rsidRPr="00A22982" w:rsidRDefault="0037308B" w:rsidP="00A22982">
      <w:pPr>
        <w:autoSpaceDE w:val="0"/>
        <w:autoSpaceDN w:val="0"/>
        <w:adjustRightInd w:val="0"/>
        <w:rPr>
          <w:rFonts w:ascii="Arial" w:hAnsi="Arial" w:cs="Arial"/>
        </w:rPr>
      </w:pPr>
      <w:r w:rsidRPr="00A22982">
        <w:rPr>
          <w:rFonts w:ascii="Arial" w:hAnsi="Arial" w:cs="Arial"/>
        </w:rPr>
        <w:t>Sexual Offences Act (2003)</w:t>
      </w:r>
    </w:p>
    <w:p w:rsidR="0037308B" w:rsidRPr="00A22982" w:rsidRDefault="0037308B" w:rsidP="00A22982">
      <w:pPr>
        <w:autoSpaceDE w:val="0"/>
        <w:autoSpaceDN w:val="0"/>
        <w:adjustRightInd w:val="0"/>
        <w:rPr>
          <w:rFonts w:ascii="Arial" w:hAnsi="Arial" w:cs="Arial"/>
        </w:rPr>
      </w:pPr>
      <w:r w:rsidRPr="00A22982">
        <w:rPr>
          <w:rFonts w:ascii="Arial" w:hAnsi="Arial" w:cs="Arial"/>
        </w:rPr>
        <w:t>Criminal Justice and Court Services Act (2000)</w:t>
      </w:r>
    </w:p>
    <w:p w:rsidR="0037308B" w:rsidRPr="00A22982" w:rsidRDefault="0037308B" w:rsidP="00A22982">
      <w:pPr>
        <w:autoSpaceDE w:val="0"/>
        <w:autoSpaceDN w:val="0"/>
        <w:adjustRightInd w:val="0"/>
        <w:rPr>
          <w:rFonts w:ascii="Arial" w:hAnsi="Arial" w:cs="Arial"/>
        </w:rPr>
      </w:pPr>
      <w:r w:rsidRPr="00A22982">
        <w:rPr>
          <w:rFonts w:ascii="Arial" w:hAnsi="Arial" w:cs="Arial"/>
        </w:rPr>
        <w:t>Human Rights Act (1999)</w:t>
      </w:r>
    </w:p>
    <w:p w:rsidR="0037308B" w:rsidRPr="00A22982" w:rsidRDefault="0037308B" w:rsidP="00A22982">
      <w:pPr>
        <w:autoSpaceDE w:val="0"/>
        <w:autoSpaceDN w:val="0"/>
        <w:adjustRightInd w:val="0"/>
        <w:rPr>
          <w:rFonts w:ascii="Arial" w:hAnsi="Arial" w:cs="Arial"/>
        </w:rPr>
      </w:pPr>
      <w:r w:rsidRPr="00A22982">
        <w:rPr>
          <w:rFonts w:ascii="Arial" w:hAnsi="Arial" w:cs="Arial"/>
        </w:rPr>
        <w:t>Equality Act 2010</w:t>
      </w:r>
    </w:p>
    <w:p w:rsidR="00841349" w:rsidRPr="00A22982" w:rsidRDefault="0037308B" w:rsidP="00A22982">
      <w:pPr>
        <w:autoSpaceDE w:val="0"/>
        <w:autoSpaceDN w:val="0"/>
        <w:adjustRightInd w:val="0"/>
        <w:rPr>
          <w:rFonts w:ascii="Arial" w:hAnsi="Arial" w:cs="Arial"/>
        </w:rPr>
      </w:pPr>
      <w:r w:rsidRPr="00A22982">
        <w:rPr>
          <w:rFonts w:ascii="Arial" w:hAnsi="Arial" w:cs="Arial"/>
        </w:rPr>
        <w:t>Rehabilitation of Offenders Act 1974</w:t>
      </w:r>
    </w:p>
    <w:tbl>
      <w:tblPr>
        <w:tblW w:w="5084" w:type="pct"/>
        <w:tblInd w:w="-72" w:type="dxa"/>
        <w:tblLook w:val="01E0" w:firstRow="1" w:lastRow="1" w:firstColumn="1" w:lastColumn="1" w:noHBand="0" w:noVBand="0"/>
      </w:tblPr>
      <w:tblGrid>
        <w:gridCol w:w="4328"/>
        <w:gridCol w:w="3205"/>
        <w:gridCol w:w="2204"/>
      </w:tblGrid>
      <w:tr w:rsidR="00D63B5F" w:rsidRPr="00A22982">
        <w:trPr>
          <w:trHeight w:val="1068"/>
        </w:trPr>
        <w:tc>
          <w:tcPr>
            <w:tcW w:w="2222" w:type="pct"/>
          </w:tcPr>
          <w:p w:rsidR="00D63B5F" w:rsidRPr="00A22982" w:rsidRDefault="00460581" w:rsidP="00460581">
            <w:pPr>
              <w:spacing w:line="360" w:lineRule="auto"/>
              <w:rPr>
                <w:rFonts w:ascii="Arial" w:hAnsi="Arial" w:cs="Arial"/>
                <w:b/>
              </w:rPr>
            </w:pPr>
            <w:r>
              <w:rPr>
                <w:rFonts w:ascii="Arial" w:hAnsi="Arial" w:cs="Arial"/>
                <w:b/>
              </w:rPr>
              <w:t xml:space="preserve">This policy was adopted at a Nailsea Summer Play Scheme </w:t>
            </w:r>
            <w:r w:rsidR="00D63B5F" w:rsidRPr="00A22982">
              <w:rPr>
                <w:rFonts w:ascii="Arial" w:hAnsi="Arial" w:cs="Arial"/>
                <w:b/>
              </w:rPr>
              <w:t xml:space="preserve">meeting </w:t>
            </w:r>
          </w:p>
        </w:tc>
        <w:tc>
          <w:tcPr>
            <w:tcW w:w="1646" w:type="pct"/>
            <w:tcBorders>
              <w:top w:val="nil"/>
              <w:left w:val="nil"/>
              <w:bottom w:val="single" w:sz="4" w:space="0" w:color="4F81BD"/>
              <w:right w:val="nil"/>
            </w:tcBorders>
          </w:tcPr>
          <w:p w:rsidR="00D63B5F" w:rsidRPr="00A22982" w:rsidRDefault="00D63B5F" w:rsidP="00A22982">
            <w:pPr>
              <w:spacing w:line="360" w:lineRule="auto"/>
              <w:rPr>
                <w:rFonts w:ascii="Arial" w:hAnsi="Arial" w:cs="Arial"/>
                <w:b/>
              </w:rPr>
            </w:pPr>
          </w:p>
        </w:tc>
        <w:tc>
          <w:tcPr>
            <w:tcW w:w="1132" w:type="pct"/>
          </w:tcPr>
          <w:p w:rsidR="00AE43A8" w:rsidRPr="00A22982" w:rsidRDefault="00AE43A8" w:rsidP="00A22982">
            <w:pPr>
              <w:spacing w:line="360" w:lineRule="auto"/>
              <w:rPr>
                <w:rFonts w:ascii="Arial" w:hAnsi="Arial" w:cs="Arial"/>
              </w:rPr>
            </w:pPr>
          </w:p>
        </w:tc>
      </w:tr>
      <w:tr w:rsidR="00D63B5F" w:rsidRPr="00A22982">
        <w:tc>
          <w:tcPr>
            <w:tcW w:w="2222" w:type="pct"/>
          </w:tcPr>
          <w:p w:rsidR="00D63B5F" w:rsidRPr="00A22982" w:rsidRDefault="00D63B5F" w:rsidP="00A22982">
            <w:pPr>
              <w:spacing w:line="360" w:lineRule="auto"/>
              <w:rPr>
                <w:rFonts w:ascii="Arial" w:hAnsi="Arial" w:cs="Arial"/>
                <w:b/>
              </w:rPr>
            </w:pPr>
            <w:r w:rsidRPr="00A22982">
              <w:rPr>
                <w:rFonts w:ascii="Arial" w:hAnsi="Arial" w:cs="Arial"/>
                <w:b/>
              </w:rPr>
              <w:t xml:space="preserve"> Held on</w:t>
            </w:r>
            <w:r w:rsidR="00967777">
              <w:rPr>
                <w:rFonts w:ascii="Arial" w:hAnsi="Arial" w:cs="Arial"/>
                <w:b/>
              </w:rPr>
              <w:t xml:space="preserve"> 12/2/2018</w:t>
            </w:r>
          </w:p>
        </w:tc>
        <w:tc>
          <w:tcPr>
            <w:tcW w:w="1646" w:type="pct"/>
            <w:tcBorders>
              <w:top w:val="single" w:sz="4" w:space="0" w:color="4F81BD"/>
              <w:left w:val="nil"/>
              <w:bottom w:val="single" w:sz="4" w:space="0" w:color="4F81BD"/>
              <w:right w:val="nil"/>
            </w:tcBorders>
          </w:tcPr>
          <w:p w:rsidR="00D63B5F" w:rsidRPr="00A22982" w:rsidRDefault="00D63B5F" w:rsidP="00A22982">
            <w:pPr>
              <w:spacing w:line="360" w:lineRule="auto"/>
              <w:rPr>
                <w:rFonts w:ascii="Arial" w:hAnsi="Arial" w:cs="Arial"/>
                <w:b/>
              </w:rPr>
            </w:pPr>
          </w:p>
        </w:tc>
        <w:tc>
          <w:tcPr>
            <w:tcW w:w="1132" w:type="pct"/>
          </w:tcPr>
          <w:p w:rsidR="00D63B5F" w:rsidRPr="00A22982" w:rsidRDefault="00AE43A8" w:rsidP="00A22982">
            <w:pPr>
              <w:spacing w:line="360" w:lineRule="auto"/>
              <w:rPr>
                <w:rFonts w:ascii="Arial" w:hAnsi="Arial" w:cs="Arial"/>
              </w:rPr>
            </w:pPr>
            <w:r w:rsidRPr="00A22982">
              <w:rPr>
                <w:rFonts w:ascii="Arial" w:hAnsi="Arial" w:cs="Arial"/>
              </w:rPr>
              <w:t>(date)</w:t>
            </w:r>
          </w:p>
        </w:tc>
      </w:tr>
      <w:tr w:rsidR="00D63B5F" w:rsidRPr="00A22982">
        <w:tc>
          <w:tcPr>
            <w:tcW w:w="2222" w:type="pct"/>
          </w:tcPr>
          <w:p w:rsidR="00D63B5F" w:rsidRPr="00A22982" w:rsidRDefault="00D63B5F" w:rsidP="00A22982">
            <w:pPr>
              <w:spacing w:line="360" w:lineRule="auto"/>
              <w:rPr>
                <w:rFonts w:ascii="Arial" w:hAnsi="Arial" w:cs="Arial"/>
                <w:b/>
              </w:rPr>
            </w:pPr>
            <w:r w:rsidRPr="00A22982">
              <w:rPr>
                <w:rFonts w:ascii="Arial" w:hAnsi="Arial" w:cs="Arial"/>
                <w:b/>
              </w:rPr>
              <w:t xml:space="preserve"> Date to be reviewed</w:t>
            </w:r>
            <w:r w:rsidR="00967777">
              <w:rPr>
                <w:rFonts w:ascii="Arial" w:hAnsi="Arial" w:cs="Arial"/>
                <w:b/>
              </w:rPr>
              <w:t xml:space="preserve"> 12/2/2019</w:t>
            </w:r>
          </w:p>
        </w:tc>
        <w:tc>
          <w:tcPr>
            <w:tcW w:w="1646" w:type="pct"/>
            <w:tcBorders>
              <w:top w:val="single" w:sz="4" w:space="0" w:color="4F81BD"/>
              <w:left w:val="nil"/>
              <w:bottom w:val="single" w:sz="4" w:space="0" w:color="4F81BD"/>
              <w:right w:val="nil"/>
            </w:tcBorders>
          </w:tcPr>
          <w:p w:rsidR="00D63B5F" w:rsidRPr="00A22982" w:rsidRDefault="00D63B5F" w:rsidP="00A22982">
            <w:pPr>
              <w:spacing w:line="360" w:lineRule="auto"/>
              <w:rPr>
                <w:rFonts w:ascii="Arial" w:hAnsi="Arial" w:cs="Arial"/>
                <w:b/>
              </w:rPr>
            </w:pPr>
          </w:p>
        </w:tc>
        <w:tc>
          <w:tcPr>
            <w:tcW w:w="1132" w:type="pct"/>
          </w:tcPr>
          <w:p w:rsidR="00D63B5F" w:rsidRPr="00A22982" w:rsidRDefault="00AE43A8" w:rsidP="00A22982">
            <w:pPr>
              <w:spacing w:line="360" w:lineRule="auto"/>
              <w:rPr>
                <w:rFonts w:ascii="Arial" w:hAnsi="Arial" w:cs="Arial"/>
              </w:rPr>
            </w:pPr>
            <w:r w:rsidRPr="00A22982">
              <w:rPr>
                <w:rFonts w:ascii="Arial" w:hAnsi="Arial" w:cs="Arial"/>
              </w:rPr>
              <w:t>(date)</w:t>
            </w:r>
          </w:p>
        </w:tc>
      </w:tr>
      <w:tr w:rsidR="00D63B5F" w:rsidRPr="00A22982">
        <w:tc>
          <w:tcPr>
            <w:tcW w:w="2222" w:type="pct"/>
          </w:tcPr>
          <w:p w:rsidR="00D63B5F" w:rsidRPr="00A22982" w:rsidRDefault="00D63B5F" w:rsidP="00A22982">
            <w:pPr>
              <w:spacing w:line="360" w:lineRule="auto"/>
              <w:rPr>
                <w:rFonts w:ascii="Arial" w:hAnsi="Arial" w:cs="Arial"/>
                <w:b/>
              </w:rPr>
            </w:pPr>
            <w:r w:rsidRPr="00A22982">
              <w:rPr>
                <w:rFonts w:ascii="Arial" w:hAnsi="Arial" w:cs="Arial"/>
                <w:b/>
              </w:rPr>
              <w:t xml:space="preserve"> Signed on behalf of the </w:t>
            </w:r>
          </w:p>
          <w:p w:rsidR="00D63B5F" w:rsidRPr="00A22982" w:rsidRDefault="00D63B5F" w:rsidP="00A22982">
            <w:pPr>
              <w:spacing w:line="360" w:lineRule="auto"/>
              <w:rPr>
                <w:rFonts w:ascii="Arial" w:hAnsi="Arial" w:cs="Arial"/>
                <w:b/>
              </w:rPr>
            </w:pPr>
            <w:r w:rsidRPr="00A22982">
              <w:rPr>
                <w:rFonts w:ascii="Arial" w:hAnsi="Arial" w:cs="Arial"/>
                <w:b/>
              </w:rPr>
              <w:t xml:space="preserve"> management committee/provider</w:t>
            </w:r>
          </w:p>
        </w:tc>
        <w:tc>
          <w:tcPr>
            <w:tcW w:w="2778" w:type="pct"/>
            <w:gridSpan w:val="2"/>
            <w:tcBorders>
              <w:top w:val="nil"/>
              <w:left w:val="nil"/>
              <w:bottom w:val="single" w:sz="4" w:space="0" w:color="4F81BD"/>
              <w:right w:val="nil"/>
            </w:tcBorders>
          </w:tcPr>
          <w:p w:rsidR="00D63B5F" w:rsidRPr="00A22982" w:rsidRDefault="00D63B5F" w:rsidP="00A22982">
            <w:pPr>
              <w:spacing w:line="360" w:lineRule="auto"/>
              <w:rPr>
                <w:rFonts w:ascii="Arial" w:hAnsi="Arial" w:cs="Arial"/>
                <w:b/>
              </w:rPr>
            </w:pPr>
          </w:p>
        </w:tc>
      </w:tr>
    </w:tbl>
    <w:p w:rsidR="00FC7D4C" w:rsidRPr="00A22982" w:rsidRDefault="00FC7D4C" w:rsidP="00A22982">
      <w:pPr>
        <w:rPr>
          <w:rFonts w:ascii="Arial" w:hAnsi="Arial" w:cs="Arial"/>
        </w:rPr>
      </w:pPr>
    </w:p>
    <w:sectPr w:rsidR="00FC7D4C" w:rsidRPr="00A22982" w:rsidSect="00493FDC">
      <w:footerReference w:type="default" r:id="rId10"/>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445D" w:rsidRDefault="002C445D">
      <w:r>
        <w:separator/>
      </w:r>
    </w:p>
  </w:endnote>
  <w:endnote w:type="continuationSeparator" w:id="0">
    <w:p w:rsidR="002C445D" w:rsidRDefault="002C4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5AA" w:rsidRPr="00D20D44" w:rsidRDefault="006425AA">
    <w:pPr>
      <w:pStyle w:val="Footer"/>
      <w:rPr>
        <w:rFonts w:ascii="Arial" w:hAnsi="Arial" w:cs="Arial"/>
      </w:rPr>
    </w:pPr>
    <w:r w:rsidRPr="00D20D44">
      <w:rPr>
        <w:rFonts w:ascii="Arial" w:hAnsi="Arial" w:cs="Arial"/>
      </w:rPr>
      <w:t xml:space="preserve">Page </w:t>
    </w:r>
    <w:r w:rsidRPr="00D20D44">
      <w:rPr>
        <w:rFonts w:ascii="Arial" w:hAnsi="Arial" w:cs="Arial"/>
      </w:rPr>
      <w:fldChar w:fldCharType="begin"/>
    </w:r>
    <w:r w:rsidRPr="00D20D44">
      <w:rPr>
        <w:rFonts w:ascii="Arial" w:hAnsi="Arial" w:cs="Arial"/>
      </w:rPr>
      <w:instrText xml:space="preserve"> PAGE </w:instrText>
    </w:r>
    <w:r w:rsidRPr="00D20D44">
      <w:rPr>
        <w:rFonts w:ascii="Arial" w:hAnsi="Arial" w:cs="Arial"/>
      </w:rPr>
      <w:fldChar w:fldCharType="separate"/>
    </w:r>
    <w:r w:rsidR="007A7235">
      <w:rPr>
        <w:rFonts w:ascii="Arial" w:hAnsi="Arial" w:cs="Arial"/>
        <w:noProof/>
      </w:rPr>
      <w:t>2</w:t>
    </w:r>
    <w:r w:rsidRPr="00D20D44">
      <w:rPr>
        <w:rFonts w:ascii="Arial" w:hAnsi="Arial" w:cs="Arial"/>
      </w:rPr>
      <w:fldChar w:fldCharType="end"/>
    </w:r>
    <w:r w:rsidRPr="00D20D44">
      <w:rPr>
        <w:rFonts w:ascii="Arial" w:hAnsi="Arial" w:cs="Arial"/>
      </w:rPr>
      <w:t xml:space="preserve"> of </w:t>
    </w:r>
    <w:r w:rsidRPr="00D20D44">
      <w:rPr>
        <w:rFonts w:ascii="Arial" w:hAnsi="Arial" w:cs="Arial"/>
      </w:rPr>
      <w:fldChar w:fldCharType="begin"/>
    </w:r>
    <w:r w:rsidRPr="00D20D44">
      <w:rPr>
        <w:rFonts w:ascii="Arial" w:hAnsi="Arial" w:cs="Arial"/>
      </w:rPr>
      <w:instrText xml:space="preserve"> NUMPAGES </w:instrText>
    </w:r>
    <w:r w:rsidRPr="00D20D44">
      <w:rPr>
        <w:rFonts w:ascii="Arial" w:hAnsi="Arial" w:cs="Arial"/>
      </w:rPr>
      <w:fldChar w:fldCharType="separate"/>
    </w:r>
    <w:r w:rsidR="007A7235">
      <w:rPr>
        <w:rFonts w:ascii="Arial" w:hAnsi="Arial" w:cs="Arial"/>
        <w:noProof/>
      </w:rPr>
      <w:t>4</w:t>
    </w:r>
    <w:r w:rsidRPr="00D20D44">
      <w:rPr>
        <w:rFonts w:ascii="Arial" w:hAnsi="Arial"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445D" w:rsidRDefault="002C445D">
      <w:r>
        <w:separator/>
      </w:r>
    </w:p>
  </w:footnote>
  <w:footnote w:type="continuationSeparator" w:id="0">
    <w:p w:rsidR="002C445D" w:rsidRDefault="002C44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34806"/>
    <w:multiLevelType w:val="hybridMultilevel"/>
    <w:tmpl w:val="9D70815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4A54EAD"/>
    <w:multiLevelType w:val="hybridMultilevel"/>
    <w:tmpl w:val="ED7C64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54839D7"/>
    <w:multiLevelType w:val="hybridMultilevel"/>
    <w:tmpl w:val="5AE469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5694C89"/>
    <w:multiLevelType w:val="hybridMultilevel"/>
    <w:tmpl w:val="E46A7D3C"/>
    <w:lvl w:ilvl="0" w:tplc="08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07347885"/>
    <w:multiLevelType w:val="hybridMultilevel"/>
    <w:tmpl w:val="47E813FC"/>
    <w:lvl w:ilvl="0" w:tplc="AE6ACF42">
      <w:start w:val="1"/>
      <w:numFmt w:val="bullet"/>
      <w:pStyle w:val="Bulletsspaced"/>
      <w:lvlText w:val=""/>
      <w:lvlJc w:val="left"/>
      <w:pPr>
        <w:tabs>
          <w:tab w:val="num" w:pos="927"/>
        </w:tabs>
        <w:ind w:left="927" w:hanging="360"/>
      </w:pPr>
      <w:rPr>
        <w:rFonts w:ascii="Wingdings" w:hAnsi="Wingdings" w:hint="default"/>
      </w:rPr>
    </w:lvl>
    <w:lvl w:ilvl="1" w:tplc="DCC0323A">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094D7155"/>
    <w:multiLevelType w:val="hybridMultilevel"/>
    <w:tmpl w:val="2640DA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0CEA22F1"/>
    <w:multiLevelType w:val="hybridMultilevel"/>
    <w:tmpl w:val="2CAAE90C"/>
    <w:lvl w:ilvl="0" w:tplc="04090001">
      <w:start w:val="1"/>
      <w:numFmt w:val="bullet"/>
      <w:lvlText w:val=""/>
      <w:lvlJc w:val="left"/>
      <w:pPr>
        <w:ind w:left="36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8D4469"/>
    <w:multiLevelType w:val="hybridMultilevel"/>
    <w:tmpl w:val="00A6302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100B3199"/>
    <w:multiLevelType w:val="hybridMultilevel"/>
    <w:tmpl w:val="EB804F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124D4112"/>
    <w:multiLevelType w:val="hybridMultilevel"/>
    <w:tmpl w:val="3C86421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nsid w:val="13F006E2"/>
    <w:multiLevelType w:val="hybridMultilevel"/>
    <w:tmpl w:val="58F426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140C502A"/>
    <w:multiLevelType w:val="hybridMultilevel"/>
    <w:tmpl w:val="A9EEA7E8"/>
    <w:lvl w:ilvl="0" w:tplc="1A2A2F54">
      <w:start w:val="1"/>
      <w:numFmt w:val="decimal"/>
      <w:pStyle w:val="Numberedparagraph"/>
      <w:lvlText w:val="%1."/>
      <w:lvlJc w:val="left"/>
      <w:pPr>
        <w:tabs>
          <w:tab w:val="num" w:pos="567"/>
        </w:tabs>
        <w:ind w:left="0" w:firstLine="0"/>
      </w:pPr>
      <w:rPr>
        <w:rFonts w:ascii="Tahoma" w:hAnsi="Tahoma" w:hint="default"/>
        <w:b w:val="0"/>
        <w:i w:val="0"/>
        <w:sz w:val="24"/>
        <w:szCs w:val="24"/>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198D741B"/>
    <w:multiLevelType w:val="hybridMultilevel"/>
    <w:tmpl w:val="FF8E7C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19A1658D"/>
    <w:multiLevelType w:val="hybridMultilevel"/>
    <w:tmpl w:val="51C693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nsid w:val="1A2006CA"/>
    <w:multiLevelType w:val="hybridMultilevel"/>
    <w:tmpl w:val="611E4E4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1C1B67AF"/>
    <w:multiLevelType w:val="hybridMultilevel"/>
    <w:tmpl w:val="399CA2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1C621A27"/>
    <w:multiLevelType w:val="hybridMultilevel"/>
    <w:tmpl w:val="195C60A0"/>
    <w:lvl w:ilvl="0" w:tplc="08090001">
      <w:start w:val="1"/>
      <w:numFmt w:val="bullet"/>
      <w:pStyle w:val="Bulletsspaced-last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23FB7A9A"/>
    <w:multiLevelType w:val="hybridMultilevel"/>
    <w:tmpl w:val="F872C0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248F40D0"/>
    <w:multiLevelType w:val="hybridMultilevel"/>
    <w:tmpl w:val="569ACE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295907A9"/>
    <w:multiLevelType w:val="hybridMultilevel"/>
    <w:tmpl w:val="43EC0B8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2BC43180"/>
    <w:multiLevelType w:val="hybridMultilevel"/>
    <w:tmpl w:val="5746A79C"/>
    <w:lvl w:ilvl="0" w:tplc="08090001">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1">
    <w:nsid w:val="2C0456B0"/>
    <w:multiLevelType w:val="hybridMultilevel"/>
    <w:tmpl w:val="4DF4F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F5747E7"/>
    <w:multiLevelType w:val="hybridMultilevel"/>
    <w:tmpl w:val="77A0C6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30BC579B"/>
    <w:multiLevelType w:val="hybridMultilevel"/>
    <w:tmpl w:val="418C0A9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374E63CD"/>
    <w:multiLevelType w:val="hybridMultilevel"/>
    <w:tmpl w:val="EB12ABF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38943476"/>
    <w:multiLevelType w:val="hybridMultilevel"/>
    <w:tmpl w:val="844E3DF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6">
    <w:nsid w:val="3AC60FA7"/>
    <w:multiLevelType w:val="hybridMultilevel"/>
    <w:tmpl w:val="52761182"/>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7">
    <w:nsid w:val="3AF64068"/>
    <w:multiLevelType w:val="hybridMultilevel"/>
    <w:tmpl w:val="BD342D4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3B100D21"/>
    <w:multiLevelType w:val="hybridMultilevel"/>
    <w:tmpl w:val="D81A0F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3B2E0F22"/>
    <w:multiLevelType w:val="hybridMultilevel"/>
    <w:tmpl w:val="6A34EC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448F71B0"/>
    <w:multiLevelType w:val="hybridMultilevel"/>
    <w:tmpl w:val="5AA4D8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466837EB"/>
    <w:multiLevelType w:val="hybridMultilevel"/>
    <w:tmpl w:val="EE62A77A"/>
    <w:lvl w:ilvl="0" w:tplc="0809000F">
      <w:start w:val="1"/>
      <w:numFmt w:val="decimal"/>
      <w:lvlText w:val="%1."/>
      <w:lvlJc w:val="left"/>
      <w:pPr>
        <w:tabs>
          <w:tab w:val="num" w:pos="360"/>
        </w:tabs>
        <w:ind w:left="360" w:hanging="360"/>
      </w:p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2">
    <w:nsid w:val="50273D5E"/>
    <w:multiLevelType w:val="hybridMultilevel"/>
    <w:tmpl w:val="3C5E61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632F443A"/>
    <w:multiLevelType w:val="hybridMultilevel"/>
    <w:tmpl w:val="48264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6092355"/>
    <w:multiLevelType w:val="hybridMultilevel"/>
    <w:tmpl w:val="F460B5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nsid w:val="67667FFE"/>
    <w:multiLevelType w:val="hybridMultilevel"/>
    <w:tmpl w:val="272AE8F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6">
    <w:nsid w:val="6BF73D45"/>
    <w:multiLevelType w:val="hybridMultilevel"/>
    <w:tmpl w:val="550E84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nsid w:val="6F53099A"/>
    <w:multiLevelType w:val="hybridMultilevel"/>
    <w:tmpl w:val="3946BD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71383D56"/>
    <w:multiLevelType w:val="hybridMultilevel"/>
    <w:tmpl w:val="55F8814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nsid w:val="79FA4E31"/>
    <w:multiLevelType w:val="multilevel"/>
    <w:tmpl w:val="5CA0E28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0">
    <w:nsid w:val="7DB444DA"/>
    <w:multiLevelType w:val="hybridMultilevel"/>
    <w:tmpl w:val="6A3876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nsid w:val="7E7067D1"/>
    <w:multiLevelType w:val="hybridMultilevel"/>
    <w:tmpl w:val="F79490B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36"/>
  </w:num>
  <w:num w:numId="3">
    <w:abstractNumId w:val="24"/>
  </w:num>
  <w:num w:numId="4">
    <w:abstractNumId w:val="5"/>
  </w:num>
  <w:num w:numId="5">
    <w:abstractNumId w:val="41"/>
  </w:num>
  <w:num w:numId="6">
    <w:abstractNumId w:val="38"/>
  </w:num>
  <w:num w:numId="7">
    <w:abstractNumId w:val="26"/>
  </w:num>
  <w:num w:numId="8">
    <w:abstractNumId w:val="16"/>
  </w:num>
  <w:num w:numId="9">
    <w:abstractNumId w:val="15"/>
  </w:num>
  <w:num w:numId="10">
    <w:abstractNumId w:val="8"/>
  </w:num>
  <w:num w:numId="11">
    <w:abstractNumId w:val="31"/>
  </w:num>
  <w:num w:numId="12">
    <w:abstractNumId w:val="6"/>
  </w:num>
  <w:num w:numId="13">
    <w:abstractNumId w:val="21"/>
  </w:num>
  <w:num w:numId="14">
    <w:abstractNumId w:val="37"/>
  </w:num>
  <w:num w:numId="15">
    <w:abstractNumId w:val="39"/>
  </w:num>
  <w:num w:numId="16">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35"/>
  </w:num>
  <w:num w:numId="23">
    <w:abstractNumId w:val="1"/>
  </w:num>
  <w:num w:numId="24">
    <w:abstractNumId w:val="17"/>
  </w:num>
  <w:num w:numId="25">
    <w:abstractNumId w:val="29"/>
  </w:num>
  <w:num w:numId="26">
    <w:abstractNumId w:val="0"/>
  </w:num>
  <w:num w:numId="27">
    <w:abstractNumId w:val="10"/>
  </w:num>
  <w:num w:numId="28">
    <w:abstractNumId w:val="2"/>
  </w:num>
  <w:num w:numId="29">
    <w:abstractNumId w:val="28"/>
  </w:num>
  <w:num w:numId="30">
    <w:abstractNumId w:val="7"/>
  </w:num>
  <w:num w:numId="31">
    <w:abstractNumId w:val="19"/>
  </w:num>
  <w:num w:numId="32">
    <w:abstractNumId w:val="30"/>
  </w:num>
  <w:num w:numId="33">
    <w:abstractNumId w:val="27"/>
  </w:num>
  <w:num w:numId="34">
    <w:abstractNumId w:val="22"/>
  </w:num>
  <w:num w:numId="35">
    <w:abstractNumId w:val="40"/>
  </w:num>
  <w:num w:numId="36">
    <w:abstractNumId w:val="9"/>
  </w:num>
  <w:num w:numId="37">
    <w:abstractNumId w:val="18"/>
  </w:num>
  <w:num w:numId="38">
    <w:abstractNumId w:val="23"/>
  </w:num>
  <w:num w:numId="39">
    <w:abstractNumId w:val="32"/>
  </w:num>
  <w:num w:numId="40">
    <w:abstractNumId w:val="34"/>
  </w:num>
  <w:num w:numId="41">
    <w:abstractNumId w:val="14"/>
  </w:num>
  <w:num w:numId="42">
    <w:abstractNumId w:val="11"/>
  </w:num>
  <w:num w:numId="43">
    <w:abstractNumId w:val="4"/>
  </w:num>
  <w:num w:numId="44">
    <w:abstractNumId w:val="33"/>
  </w:num>
  <w:num w:numId="45">
    <w:abstractNumId w:val="20"/>
  </w:num>
  <w:num w:numId="4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8E2"/>
    <w:rsid w:val="00015E2B"/>
    <w:rsid w:val="00016CBC"/>
    <w:rsid w:val="00020EFF"/>
    <w:rsid w:val="000434C5"/>
    <w:rsid w:val="0004376D"/>
    <w:rsid w:val="00046916"/>
    <w:rsid w:val="000667B4"/>
    <w:rsid w:val="00090801"/>
    <w:rsid w:val="000B1623"/>
    <w:rsid w:val="000B2A6A"/>
    <w:rsid w:val="000C058C"/>
    <w:rsid w:val="000C16FA"/>
    <w:rsid w:val="000C3B27"/>
    <w:rsid w:val="000D158A"/>
    <w:rsid w:val="000D4682"/>
    <w:rsid w:val="000E07DC"/>
    <w:rsid w:val="000E6E02"/>
    <w:rsid w:val="000F07F1"/>
    <w:rsid w:val="0011114F"/>
    <w:rsid w:val="0011519A"/>
    <w:rsid w:val="00175D0E"/>
    <w:rsid w:val="0018054A"/>
    <w:rsid w:val="001833A9"/>
    <w:rsid w:val="00193EDD"/>
    <w:rsid w:val="00194D9E"/>
    <w:rsid w:val="001B019D"/>
    <w:rsid w:val="001E004F"/>
    <w:rsid w:val="001E4662"/>
    <w:rsid w:val="001F28A8"/>
    <w:rsid w:val="002071F4"/>
    <w:rsid w:val="00210A53"/>
    <w:rsid w:val="00212D74"/>
    <w:rsid w:val="00212DC6"/>
    <w:rsid w:val="00224655"/>
    <w:rsid w:val="0023052C"/>
    <w:rsid w:val="00235C0F"/>
    <w:rsid w:val="00255596"/>
    <w:rsid w:val="002860DA"/>
    <w:rsid w:val="0029669B"/>
    <w:rsid w:val="00297C92"/>
    <w:rsid w:val="002B2FBF"/>
    <w:rsid w:val="002C445D"/>
    <w:rsid w:val="002C775A"/>
    <w:rsid w:val="002E214F"/>
    <w:rsid w:val="002F4A97"/>
    <w:rsid w:val="0030310F"/>
    <w:rsid w:val="00304C01"/>
    <w:rsid w:val="00312E1E"/>
    <w:rsid w:val="00321675"/>
    <w:rsid w:val="0032323D"/>
    <w:rsid w:val="00363398"/>
    <w:rsid w:val="00365059"/>
    <w:rsid w:val="00372C04"/>
    <w:rsid w:val="0037308B"/>
    <w:rsid w:val="0039749D"/>
    <w:rsid w:val="003A1F28"/>
    <w:rsid w:val="003A4E57"/>
    <w:rsid w:val="003A53C4"/>
    <w:rsid w:val="003C7346"/>
    <w:rsid w:val="003E1541"/>
    <w:rsid w:val="003E478C"/>
    <w:rsid w:val="003F3AB9"/>
    <w:rsid w:val="00402C3E"/>
    <w:rsid w:val="004047C7"/>
    <w:rsid w:val="0041405B"/>
    <w:rsid w:val="00447C96"/>
    <w:rsid w:val="00452403"/>
    <w:rsid w:val="00460581"/>
    <w:rsid w:val="004632A1"/>
    <w:rsid w:val="00484685"/>
    <w:rsid w:val="00493FDC"/>
    <w:rsid w:val="0049711D"/>
    <w:rsid w:val="004A59B8"/>
    <w:rsid w:val="004C25A1"/>
    <w:rsid w:val="004C34BC"/>
    <w:rsid w:val="004D4545"/>
    <w:rsid w:val="004E2661"/>
    <w:rsid w:val="004E2DC4"/>
    <w:rsid w:val="004F570B"/>
    <w:rsid w:val="005002CD"/>
    <w:rsid w:val="005234C1"/>
    <w:rsid w:val="00525C08"/>
    <w:rsid w:val="005345E6"/>
    <w:rsid w:val="0053591C"/>
    <w:rsid w:val="00542A7F"/>
    <w:rsid w:val="00545A13"/>
    <w:rsid w:val="00566563"/>
    <w:rsid w:val="005726B4"/>
    <w:rsid w:val="00585A02"/>
    <w:rsid w:val="005869CC"/>
    <w:rsid w:val="00592684"/>
    <w:rsid w:val="00593A85"/>
    <w:rsid w:val="0059466F"/>
    <w:rsid w:val="005B4317"/>
    <w:rsid w:val="005B4EA2"/>
    <w:rsid w:val="005C2506"/>
    <w:rsid w:val="005D3A80"/>
    <w:rsid w:val="005E58D3"/>
    <w:rsid w:val="005F4387"/>
    <w:rsid w:val="006013E0"/>
    <w:rsid w:val="00620C2B"/>
    <w:rsid w:val="00636BFA"/>
    <w:rsid w:val="006425AA"/>
    <w:rsid w:val="00646C2A"/>
    <w:rsid w:val="00647FF8"/>
    <w:rsid w:val="00667005"/>
    <w:rsid w:val="006742D4"/>
    <w:rsid w:val="006761E1"/>
    <w:rsid w:val="00695CB2"/>
    <w:rsid w:val="006B5214"/>
    <w:rsid w:val="006F2EFF"/>
    <w:rsid w:val="006F6154"/>
    <w:rsid w:val="00760B9A"/>
    <w:rsid w:val="007729C6"/>
    <w:rsid w:val="00774C01"/>
    <w:rsid w:val="00784876"/>
    <w:rsid w:val="00785D2E"/>
    <w:rsid w:val="007968E2"/>
    <w:rsid w:val="007A7235"/>
    <w:rsid w:val="007C353A"/>
    <w:rsid w:val="007C63E4"/>
    <w:rsid w:val="00805BE5"/>
    <w:rsid w:val="00834D02"/>
    <w:rsid w:val="0083527B"/>
    <w:rsid w:val="00841349"/>
    <w:rsid w:val="00842C9A"/>
    <w:rsid w:val="00865056"/>
    <w:rsid w:val="00877A1D"/>
    <w:rsid w:val="0089709E"/>
    <w:rsid w:val="008A0F1A"/>
    <w:rsid w:val="008A485D"/>
    <w:rsid w:val="008A7BC8"/>
    <w:rsid w:val="008B6DBA"/>
    <w:rsid w:val="008C0C12"/>
    <w:rsid w:val="008D156F"/>
    <w:rsid w:val="008E2AEC"/>
    <w:rsid w:val="008F1B74"/>
    <w:rsid w:val="008F289E"/>
    <w:rsid w:val="0091034D"/>
    <w:rsid w:val="0093011D"/>
    <w:rsid w:val="00936ACC"/>
    <w:rsid w:val="00963C86"/>
    <w:rsid w:val="00965FD7"/>
    <w:rsid w:val="00967777"/>
    <w:rsid w:val="009779C9"/>
    <w:rsid w:val="00991CAB"/>
    <w:rsid w:val="00995429"/>
    <w:rsid w:val="009966B6"/>
    <w:rsid w:val="00997E66"/>
    <w:rsid w:val="009B4ED3"/>
    <w:rsid w:val="009D28F5"/>
    <w:rsid w:val="009D45E4"/>
    <w:rsid w:val="00A107FB"/>
    <w:rsid w:val="00A10FE1"/>
    <w:rsid w:val="00A22982"/>
    <w:rsid w:val="00A24124"/>
    <w:rsid w:val="00A27EE3"/>
    <w:rsid w:val="00A36053"/>
    <w:rsid w:val="00A36833"/>
    <w:rsid w:val="00A41472"/>
    <w:rsid w:val="00A44902"/>
    <w:rsid w:val="00A4605E"/>
    <w:rsid w:val="00A46CB7"/>
    <w:rsid w:val="00A65708"/>
    <w:rsid w:val="00A97779"/>
    <w:rsid w:val="00AA2BE5"/>
    <w:rsid w:val="00AA2E8D"/>
    <w:rsid w:val="00AB6EC5"/>
    <w:rsid w:val="00AC0420"/>
    <w:rsid w:val="00AC0D65"/>
    <w:rsid w:val="00AD0FC7"/>
    <w:rsid w:val="00AD4DBF"/>
    <w:rsid w:val="00AE2D67"/>
    <w:rsid w:val="00AE43A8"/>
    <w:rsid w:val="00AF5066"/>
    <w:rsid w:val="00AF6CBE"/>
    <w:rsid w:val="00B32A0D"/>
    <w:rsid w:val="00B331CA"/>
    <w:rsid w:val="00B6624B"/>
    <w:rsid w:val="00B7503E"/>
    <w:rsid w:val="00BA0C34"/>
    <w:rsid w:val="00BA3E5F"/>
    <w:rsid w:val="00BF0322"/>
    <w:rsid w:val="00C01A99"/>
    <w:rsid w:val="00C168F9"/>
    <w:rsid w:val="00C26CA3"/>
    <w:rsid w:val="00C300DF"/>
    <w:rsid w:val="00C42409"/>
    <w:rsid w:val="00C50727"/>
    <w:rsid w:val="00C5535C"/>
    <w:rsid w:val="00C6387E"/>
    <w:rsid w:val="00C67024"/>
    <w:rsid w:val="00C97E05"/>
    <w:rsid w:val="00CA06D9"/>
    <w:rsid w:val="00CA0947"/>
    <w:rsid w:val="00CA490F"/>
    <w:rsid w:val="00CD0C15"/>
    <w:rsid w:val="00CE56EB"/>
    <w:rsid w:val="00CE67BB"/>
    <w:rsid w:val="00D00A26"/>
    <w:rsid w:val="00D05BA8"/>
    <w:rsid w:val="00D20D44"/>
    <w:rsid w:val="00D27F38"/>
    <w:rsid w:val="00D37CB9"/>
    <w:rsid w:val="00D604A8"/>
    <w:rsid w:val="00D63B5F"/>
    <w:rsid w:val="00D732B9"/>
    <w:rsid w:val="00D8709E"/>
    <w:rsid w:val="00DC48AC"/>
    <w:rsid w:val="00DD3B75"/>
    <w:rsid w:val="00DE6919"/>
    <w:rsid w:val="00DF19D2"/>
    <w:rsid w:val="00E02F4F"/>
    <w:rsid w:val="00E2141E"/>
    <w:rsid w:val="00E27131"/>
    <w:rsid w:val="00E40C4B"/>
    <w:rsid w:val="00E40D81"/>
    <w:rsid w:val="00E479EF"/>
    <w:rsid w:val="00E678DE"/>
    <w:rsid w:val="00E67B67"/>
    <w:rsid w:val="00EA4A20"/>
    <w:rsid w:val="00EA55C0"/>
    <w:rsid w:val="00EB3426"/>
    <w:rsid w:val="00EF7283"/>
    <w:rsid w:val="00F202B9"/>
    <w:rsid w:val="00F25BB3"/>
    <w:rsid w:val="00F352E8"/>
    <w:rsid w:val="00F52166"/>
    <w:rsid w:val="00F62DF1"/>
    <w:rsid w:val="00F65FC5"/>
    <w:rsid w:val="00F71E80"/>
    <w:rsid w:val="00F72F02"/>
    <w:rsid w:val="00F968D4"/>
    <w:rsid w:val="00FB0F96"/>
    <w:rsid w:val="00FC0776"/>
    <w:rsid w:val="00FC7221"/>
    <w:rsid w:val="00FC7D4C"/>
    <w:rsid w:val="00FE4D6C"/>
    <w:rsid w:val="00FE66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B4EA2"/>
    <w:pPr>
      <w:tabs>
        <w:tab w:val="center" w:pos="4153"/>
        <w:tab w:val="right" w:pos="8306"/>
      </w:tabs>
    </w:pPr>
  </w:style>
  <w:style w:type="paragraph" w:styleId="Footer">
    <w:name w:val="footer"/>
    <w:basedOn w:val="Normal"/>
    <w:rsid w:val="005B4EA2"/>
    <w:pPr>
      <w:tabs>
        <w:tab w:val="center" w:pos="4153"/>
        <w:tab w:val="right" w:pos="8306"/>
      </w:tabs>
    </w:pPr>
  </w:style>
  <w:style w:type="paragraph" w:customStyle="1" w:styleId="Default">
    <w:name w:val="Default"/>
    <w:rsid w:val="00A10FE1"/>
    <w:pPr>
      <w:autoSpaceDE w:val="0"/>
      <w:autoSpaceDN w:val="0"/>
      <w:adjustRightInd w:val="0"/>
    </w:pPr>
    <w:rPr>
      <w:rFonts w:ascii="Arial" w:hAnsi="Arial" w:cs="Arial"/>
      <w:color w:val="000000"/>
      <w:sz w:val="24"/>
      <w:szCs w:val="24"/>
    </w:rPr>
  </w:style>
  <w:style w:type="character" w:styleId="Hyperlink">
    <w:name w:val="Hyperlink"/>
    <w:rsid w:val="006F6154"/>
    <w:rPr>
      <w:color w:val="0000FF"/>
      <w:u w:val="single"/>
    </w:rPr>
  </w:style>
  <w:style w:type="paragraph" w:styleId="ListParagraph">
    <w:name w:val="List Paragraph"/>
    <w:basedOn w:val="Normal"/>
    <w:uiPriority w:val="34"/>
    <w:qFormat/>
    <w:rsid w:val="00F65FC5"/>
    <w:pPr>
      <w:ind w:left="720"/>
    </w:pPr>
  </w:style>
  <w:style w:type="paragraph" w:styleId="NormalWeb">
    <w:name w:val="Normal (Web)"/>
    <w:basedOn w:val="Normal"/>
    <w:rsid w:val="00BA0C34"/>
  </w:style>
  <w:style w:type="character" w:styleId="FollowedHyperlink">
    <w:name w:val="FollowedHyperlink"/>
    <w:rsid w:val="00C6387E"/>
    <w:rPr>
      <w:color w:val="606420"/>
      <w:u w:val="single"/>
    </w:rPr>
  </w:style>
  <w:style w:type="paragraph" w:styleId="BalloonText">
    <w:name w:val="Balloon Text"/>
    <w:basedOn w:val="Normal"/>
    <w:semiHidden/>
    <w:rsid w:val="00A41472"/>
    <w:rPr>
      <w:rFonts w:ascii="Tahoma" w:hAnsi="Tahoma" w:cs="Tahoma"/>
      <w:sz w:val="16"/>
      <w:szCs w:val="16"/>
    </w:rPr>
  </w:style>
  <w:style w:type="paragraph" w:customStyle="1" w:styleId="Bulletsspaced">
    <w:name w:val="Bullets (spaced)"/>
    <w:basedOn w:val="Normal"/>
    <w:link w:val="BulletsspacedChar"/>
    <w:rsid w:val="00493FDC"/>
    <w:pPr>
      <w:numPr>
        <w:numId w:val="43"/>
      </w:numPr>
      <w:spacing w:before="120"/>
      <w:ind w:left="924" w:hanging="357"/>
    </w:pPr>
    <w:rPr>
      <w:rFonts w:ascii="Tahoma" w:hAnsi="Tahoma"/>
      <w:color w:val="000000"/>
      <w:lang w:eastAsia="en-US"/>
    </w:rPr>
  </w:style>
  <w:style w:type="paragraph" w:customStyle="1" w:styleId="Numberedparagraph">
    <w:name w:val="Numbered paragraph"/>
    <w:basedOn w:val="Normal"/>
    <w:link w:val="NumberedparagraphChar"/>
    <w:qFormat/>
    <w:rsid w:val="00493FDC"/>
    <w:pPr>
      <w:numPr>
        <w:numId w:val="42"/>
      </w:numPr>
      <w:spacing w:after="240"/>
      <w:ind w:left="567" w:hanging="567"/>
    </w:pPr>
    <w:rPr>
      <w:rFonts w:ascii="Tahoma" w:hAnsi="Tahoma"/>
      <w:color w:val="000000"/>
      <w:lang w:eastAsia="en-US"/>
    </w:rPr>
  </w:style>
  <w:style w:type="character" w:customStyle="1" w:styleId="BulletsspacedChar">
    <w:name w:val="Bullets (spaced) Char"/>
    <w:link w:val="Bulletsspaced"/>
    <w:rsid w:val="00493FDC"/>
    <w:rPr>
      <w:rFonts w:ascii="Tahoma" w:hAnsi="Tahoma"/>
      <w:color w:val="000000"/>
      <w:sz w:val="24"/>
      <w:szCs w:val="24"/>
      <w:lang w:eastAsia="en-US"/>
    </w:rPr>
  </w:style>
  <w:style w:type="character" w:customStyle="1" w:styleId="NumberedparagraphChar">
    <w:name w:val="Numbered paragraph Char"/>
    <w:link w:val="Numberedparagraph"/>
    <w:rsid w:val="00493FDC"/>
    <w:rPr>
      <w:rFonts w:ascii="Tahoma" w:hAnsi="Tahoma"/>
      <w:color w:val="000000"/>
      <w:sz w:val="24"/>
      <w:szCs w:val="24"/>
      <w:lang w:eastAsia="en-US"/>
    </w:rPr>
  </w:style>
  <w:style w:type="paragraph" w:customStyle="1" w:styleId="Bulletsspaced-lastbullet">
    <w:name w:val="Bullets (spaced) - last bullet"/>
    <w:basedOn w:val="Bulletsspaced"/>
    <w:next w:val="Numberedparagraph"/>
    <w:link w:val="Bulletsspaced-lastbulletChar"/>
    <w:rsid w:val="00493FDC"/>
    <w:pPr>
      <w:numPr>
        <w:numId w:val="8"/>
      </w:numPr>
      <w:spacing w:after="240"/>
      <w:ind w:left="924" w:hanging="357"/>
    </w:pPr>
  </w:style>
  <w:style w:type="character" w:customStyle="1" w:styleId="Bulletsspaced-lastbulletChar">
    <w:name w:val="Bullets (spaced) - last bullet Char"/>
    <w:link w:val="Bulletsspaced-lastbullet"/>
    <w:rsid w:val="00493FDC"/>
  </w:style>
  <w:style w:type="paragraph" w:styleId="FootnoteText">
    <w:name w:val="footnote text"/>
    <w:basedOn w:val="Normal"/>
    <w:link w:val="FootnoteTextChar"/>
    <w:uiPriority w:val="99"/>
    <w:rsid w:val="00E67B67"/>
    <w:rPr>
      <w:rFonts w:ascii="Tahoma" w:hAnsi="Tahoma"/>
      <w:color w:val="000000"/>
      <w:sz w:val="20"/>
      <w:szCs w:val="20"/>
      <w:lang w:eastAsia="en-US"/>
    </w:rPr>
  </w:style>
  <w:style w:type="character" w:customStyle="1" w:styleId="FootnoteTextChar">
    <w:name w:val="Footnote Text Char"/>
    <w:link w:val="FootnoteText"/>
    <w:uiPriority w:val="99"/>
    <w:rsid w:val="00E67B67"/>
    <w:rPr>
      <w:rFonts w:ascii="Tahoma" w:hAnsi="Tahoma"/>
      <w:color w:val="000000"/>
      <w:lang w:eastAsia="en-US"/>
    </w:rPr>
  </w:style>
  <w:style w:type="character" w:styleId="FootnoteReference">
    <w:name w:val="footnote reference"/>
    <w:rsid w:val="00E67B6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B4EA2"/>
    <w:pPr>
      <w:tabs>
        <w:tab w:val="center" w:pos="4153"/>
        <w:tab w:val="right" w:pos="8306"/>
      </w:tabs>
    </w:pPr>
  </w:style>
  <w:style w:type="paragraph" w:styleId="Footer">
    <w:name w:val="footer"/>
    <w:basedOn w:val="Normal"/>
    <w:rsid w:val="005B4EA2"/>
    <w:pPr>
      <w:tabs>
        <w:tab w:val="center" w:pos="4153"/>
        <w:tab w:val="right" w:pos="8306"/>
      </w:tabs>
    </w:pPr>
  </w:style>
  <w:style w:type="paragraph" w:customStyle="1" w:styleId="Default">
    <w:name w:val="Default"/>
    <w:rsid w:val="00A10FE1"/>
    <w:pPr>
      <w:autoSpaceDE w:val="0"/>
      <w:autoSpaceDN w:val="0"/>
      <w:adjustRightInd w:val="0"/>
    </w:pPr>
    <w:rPr>
      <w:rFonts w:ascii="Arial" w:hAnsi="Arial" w:cs="Arial"/>
      <w:color w:val="000000"/>
      <w:sz w:val="24"/>
      <w:szCs w:val="24"/>
    </w:rPr>
  </w:style>
  <w:style w:type="character" w:styleId="Hyperlink">
    <w:name w:val="Hyperlink"/>
    <w:rsid w:val="006F6154"/>
    <w:rPr>
      <w:color w:val="0000FF"/>
      <w:u w:val="single"/>
    </w:rPr>
  </w:style>
  <w:style w:type="paragraph" w:styleId="ListParagraph">
    <w:name w:val="List Paragraph"/>
    <w:basedOn w:val="Normal"/>
    <w:uiPriority w:val="34"/>
    <w:qFormat/>
    <w:rsid w:val="00F65FC5"/>
    <w:pPr>
      <w:ind w:left="720"/>
    </w:pPr>
  </w:style>
  <w:style w:type="paragraph" w:styleId="NormalWeb">
    <w:name w:val="Normal (Web)"/>
    <w:basedOn w:val="Normal"/>
    <w:rsid w:val="00BA0C34"/>
  </w:style>
  <w:style w:type="character" w:styleId="FollowedHyperlink">
    <w:name w:val="FollowedHyperlink"/>
    <w:rsid w:val="00C6387E"/>
    <w:rPr>
      <w:color w:val="606420"/>
      <w:u w:val="single"/>
    </w:rPr>
  </w:style>
  <w:style w:type="paragraph" w:styleId="BalloonText">
    <w:name w:val="Balloon Text"/>
    <w:basedOn w:val="Normal"/>
    <w:semiHidden/>
    <w:rsid w:val="00A41472"/>
    <w:rPr>
      <w:rFonts w:ascii="Tahoma" w:hAnsi="Tahoma" w:cs="Tahoma"/>
      <w:sz w:val="16"/>
      <w:szCs w:val="16"/>
    </w:rPr>
  </w:style>
  <w:style w:type="paragraph" w:customStyle="1" w:styleId="Bulletsspaced">
    <w:name w:val="Bullets (spaced)"/>
    <w:basedOn w:val="Normal"/>
    <w:link w:val="BulletsspacedChar"/>
    <w:rsid w:val="00493FDC"/>
    <w:pPr>
      <w:numPr>
        <w:numId w:val="43"/>
      </w:numPr>
      <w:spacing w:before="120"/>
      <w:ind w:left="924" w:hanging="357"/>
    </w:pPr>
    <w:rPr>
      <w:rFonts w:ascii="Tahoma" w:hAnsi="Tahoma"/>
      <w:color w:val="000000"/>
      <w:lang w:eastAsia="en-US"/>
    </w:rPr>
  </w:style>
  <w:style w:type="paragraph" w:customStyle="1" w:styleId="Numberedparagraph">
    <w:name w:val="Numbered paragraph"/>
    <w:basedOn w:val="Normal"/>
    <w:link w:val="NumberedparagraphChar"/>
    <w:qFormat/>
    <w:rsid w:val="00493FDC"/>
    <w:pPr>
      <w:numPr>
        <w:numId w:val="42"/>
      </w:numPr>
      <w:spacing w:after="240"/>
      <w:ind w:left="567" w:hanging="567"/>
    </w:pPr>
    <w:rPr>
      <w:rFonts w:ascii="Tahoma" w:hAnsi="Tahoma"/>
      <w:color w:val="000000"/>
      <w:lang w:eastAsia="en-US"/>
    </w:rPr>
  </w:style>
  <w:style w:type="character" w:customStyle="1" w:styleId="BulletsspacedChar">
    <w:name w:val="Bullets (spaced) Char"/>
    <w:link w:val="Bulletsspaced"/>
    <w:rsid w:val="00493FDC"/>
    <w:rPr>
      <w:rFonts w:ascii="Tahoma" w:hAnsi="Tahoma"/>
      <w:color w:val="000000"/>
      <w:sz w:val="24"/>
      <w:szCs w:val="24"/>
      <w:lang w:eastAsia="en-US"/>
    </w:rPr>
  </w:style>
  <w:style w:type="character" w:customStyle="1" w:styleId="NumberedparagraphChar">
    <w:name w:val="Numbered paragraph Char"/>
    <w:link w:val="Numberedparagraph"/>
    <w:rsid w:val="00493FDC"/>
    <w:rPr>
      <w:rFonts w:ascii="Tahoma" w:hAnsi="Tahoma"/>
      <w:color w:val="000000"/>
      <w:sz w:val="24"/>
      <w:szCs w:val="24"/>
      <w:lang w:eastAsia="en-US"/>
    </w:rPr>
  </w:style>
  <w:style w:type="paragraph" w:customStyle="1" w:styleId="Bulletsspaced-lastbullet">
    <w:name w:val="Bullets (spaced) - last bullet"/>
    <w:basedOn w:val="Bulletsspaced"/>
    <w:next w:val="Numberedparagraph"/>
    <w:link w:val="Bulletsspaced-lastbulletChar"/>
    <w:rsid w:val="00493FDC"/>
    <w:pPr>
      <w:numPr>
        <w:numId w:val="8"/>
      </w:numPr>
      <w:spacing w:after="240"/>
      <w:ind w:left="924" w:hanging="357"/>
    </w:pPr>
  </w:style>
  <w:style w:type="character" w:customStyle="1" w:styleId="Bulletsspaced-lastbulletChar">
    <w:name w:val="Bullets (spaced) - last bullet Char"/>
    <w:link w:val="Bulletsspaced-lastbullet"/>
    <w:rsid w:val="00493FDC"/>
  </w:style>
  <w:style w:type="paragraph" w:styleId="FootnoteText">
    <w:name w:val="footnote text"/>
    <w:basedOn w:val="Normal"/>
    <w:link w:val="FootnoteTextChar"/>
    <w:uiPriority w:val="99"/>
    <w:rsid w:val="00E67B67"/>
    <w:rPr>
      <w:rFonts w:ascii="Tahoma" w:hAnsi="Tahoma"/>
      <w:color w:val="000000"/>
      <w:sz w:val="20"/>
      <w:szCs w:val="20"/>
      <w:lang w:eastAsia="en-US"/>
    </w:rPr>
  </w:style>
  <w:style w:type="character" w:customStyle="1" w:styleId="FootnoteTextChar">
    <w:name w:val="Footnote Text Char"/>
    <w:link w:val="FootnoteText"/>
    <w:uiPriority w:val="99"/>
    <w:rsid w:val="00E67B67"/>
    <w:rPr>
      <w:rFonts w:ascii="Tahoma" w:hAnsi="Tahoma"/>
      <w:color w:val="000000"/>
      <w:lang w:eastAsia="en-US"/>
    </w:rPr>
  </w:style>
  <w:style w:type="character" w:styleId="FootnoteReference">
    <w:name w:val="footnote reference"/>
    <w:rsid w:val="00E67B6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51985">
      <w:bodyDiv w:val="1"/>
      <w:marLeft w:val="0"/>
      <w:marRight w:val="0"/>
      <w:marTop w:val="0"/>
      <w:marBottom w:val="0"/>
      <w:divBdr>
        <w:top w:val="none" w:sz="0" w:space="0" w:color="auto"/>
        <w:left w:val="none" w:sz="0" w:space="0" w:color="auto"/>
        <w:bottom w:val="none" w:sz="0" w:space="0" w:color="auto"/>
        <w:right w:val="none" w:sz="0" w:space="0" w:color="auto"/>
      </w:divBdr>
    </w:div>
    <w:div w:id="102577182">
      <w:bodyDiv w:val="1"/>
      <w:marLeft w:val="0"/>
      <w:marRight w:val="0"/>
      <w:marTop w:val="0"/>
      <w:marBottom w:val="0"/>
      <w:divBdr>
        <w:top w:val="none" w:sz="0" w:space="0" w:color="auto"/>
        <w:left w:val="none" w:sz="0" w:space="0" w:color="auto"/>
        <w:bottom w:val="none" w:sz="0" w:space="0" w:color="auto"/>
        <w:right w:val="none" w:sz="0" w:space="0" w:color="auto"/>
      </w:divBdr>
    </w:div>
    <w:div w:id="457728451">
      <w:bodyDiv w:val="1"/>
      <w:marLeft w:val="0"/>
      <w:marRight w:val="0"/>
      <w:marTop w:val="0"/>
      <w:marBottom w:val="0"/>
      <w:divBdr>
        <w:top w:val="none" w:sz="0" w:space="0" w:color="auto"/>
        <w:left w:val="none" w:sz="0" w:space="0" w:color="auto"/>
        <w:bottom w:val="none" w:sz="0" w:space="0" w:color="auto"/>
        <w:right w:val="none" w:sz="0" w:space="0" w:color="auto"/>
      </w:divBdr>
    </w:div>
    <w:div w:id="462044830">
      <w:bodyDiv w:val="1"/>
      <w:marLeft w:val="0"/>
      <w:marRight w:val="0"/>
      <w:marTop w:val="0"/>
      <w:marBottom w:val="0"/>
      <w:divBdr>
        <w:top w:val="none" w:sz="0" w:space="0" w:color="auto"/>
        <w:left w:val="none" w:sz="0" w:space="0" w:color="auto"/>
        <w:bottom w:val="none" w:sz="0" w:space="0" w:color="auto"/>
        <w:right w:val="none" w:sz="0" w:space="0" w:color="auto"/>
      </w:divBdr>
    </w:div>
    <w:div w:id="496923515">
      <w:bodyDiv w:val="1"/>
      <w:marLeft w:val="0"/>
      <w:marRight w:val="0"/>
      <w:marTop w:val="0"/>
      <w:marBottom w:val="0"/>
      <w:divBdr>
        <w:top w:val="none" w:sz="0" w:space="0" w:color="auto"/>
        <w:left w:val="none" w:sz="0" w:space="0" w:color="auto"/>
        <w:bottom w:val="none" w:sz="0" w:space="0" w:color="auto"/>
        <w:right w:val="none" w:sz="0" w:space="0" w:color="auto"/>
      </w:divBdr>
    </w:div>
    <w:div w:id="1485780565">
      <w:bodyDiv w:val="1"/>
      <w:marLeft w:val="0"/>
      <w:marRight w:val="0"/>
      <w:marTop w:val="0"/>
      <w:marBottom w:val="0"/>
      <w:divBdr>
        <w:top w:val="none" w:sz="0" w:space="0" w:color="auto"/>
        <w:left w:val="none" w:sz="0" w:space="0" w:color="auto"/>
        <w:bottom w:val="none" w:sz="0" w:space="0" w:color="auto"/>
        <w:right w:val="none" w:sz="0" w:space="0" w:color="auto"/>
      </w:divBdr>
    </w:div>
    <w:div w:id="1881163411">
      <w:bodyDiv w:val="1"/>
      <w:marLeft w:val="0"/>
      <w:marRight w:val="0"/>
      <w:marTop w:val="0"/>
      <w:marBottom w:val="0"/>
      <w:divBdr>
        <w:top w:val="none" w:sz="0" w:space="0" w:color="auto"/>
        <w:left w:val="none" w:sz="0" w:space="0" w:color="auto"/>
        <w:bottom w:val="none" w:sz="0" w:space="0" w:color="auto"/>
        <w:right w:val="none" w:sz="0" w:space="0" w:color="auto"/>
      </w:divBdr>
    </w:div>
    <w:div w:id="1986004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uploads/system/uploads/attachment_data/file/419595/Working_Together_to_Safeguard_Children.pd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rook.org.uk/old/index.php/traffic-light-tool-0-to-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3007</Words>
  <Characters>17142</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Safeguarding children and child protection policy</vt:lpstr>
    </vt:vector>
  </TitlesOfParts>
  <Company>North Somerset Council</Company>
  <LinksUpToDate>false</LinksUpToDate>
  <CharactersWithSpaces>20109</CharactersWithSpaces>
  <SharedDoc>false</SharedDoc>
  <HLinks>
    <vt:vector size="12" baseType="variant">
      <vt:variant>
        <vt:i4>2621489</vt:i4>
      </vt:variant>
      <vt:variant>
        <vt:i4>3</vt:i4>
      </vt:variant>
      <vt:variant>
        <vt:i4>0</vt:i4>
      </vt:variant>
      <vt:variant>
        <vt:i4>5</vt:i4>
      </vt:variant>
      <vt:variant>
        <vt:lpwstr>http://www.brook.org.uk/old/index.php/traffic-light-tool-0-to-5</vt:lpwstr>
      </vt:variant>
      <vt:variant>
        <vt:lpwstr/>
      </vt:variant>
      <vt:variant>
        <vt:i4>2293781</vt:i4>
      </vt:variant>
      <vt:variant>
        <vt:i4>0</vt:i4>
      </vt:variant>
      <vt:variant>
        <vt:i4>0</vt:i4>
      </vt:variant>
      <vt:variant>
        <vt:i4>5</vt:i4>
      </vt:variant>
      <vt:variant>
        <vt:lpwstr>https://www.gov.uk/government/uploads/system/uploads/attachment_data/file/419595/Working_Together_to_Safeguard_Children.pdf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Safeguarding children and child protection policy</dc:title>
  <dc:creator>egenge</dc:creator>
  <cp:lastModifiedBy>Callum</cp:lastModifiedBy>
  <cp:revision>2</cp:revision>
  <cp:lastPrinted>2014-07-23T11:31:00Z</cp:lastPrinted>
  <dcterms:created xsi:type="dcterms:W3CDTF">2018-03-07T11:11:00Z</dcterms:created>
  <dcterms:modified xsi:type="dcterms:W3CDTF">2018-03-07T11:11:00Z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2134195732</vt:i4>
  </property>
  <property fmtid="{D5CDD505-2E9C-101B-9397-08002B2CF9AE}" pid="4" name="_EmailSubject">
    <vt:lpwstr>Please can you update the website</vt:lpwstr>
  </property>
  <property fmtid="{D5CDD505-2E9C-101B-9397-08002B2CF9AE}" pid="5" name="_AuthorEmail">
    <vt:lpwstr>Liz.Barnett@n-somerset.gov.uk</vt:lpwstr>
  </property>
  <property fmtid="{D5CDD505-2E9C-101B-9397-08002B2CF9AE}" pid="6" name="_AuthorEmailDisplayName">
    <vt:lpwstr>Liz Barnett</vt:lpwstr>
  </property>
  <property fmtid="{D5CDD505-2E9C-101B-9397-08002B2CF9AE}" pid="7" name="_ReviewingToolsShownOnce">
    <vt:lpwstr/>
  </property>
</Properties>
</file>